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23"/>
        <w:gridCol w:w="4619"/>
      </w:tblGrid>
      <w:tr w:rsidR="007C367D" w:rsidRPr="00291EB9" w:rsidTr="007C367D">
        <w:tc>
          <w:tcPr>
            <w:tcW w:w="4623" w:type="dxa"/>
            <w:hideMark/>
          </w:tcPr>
          <w:p w:rsidR="007C367D" w:rsidRPr="00291EB9" w:rsidRDefault="007C367D">
            <w:pPr>
              <w:spacing w:line="276" w:lineRule="auto"/>
              <w:rPr>
                <w:rFonts w:ascii="Arial" w:hAnsi="Arial" w:cs="Arial"/>
                <w:b/>
                <w:bCs/>
                <w:i/>
                <w:iCs/>
                <w:sz w:val="22"/>
                <w:szCs w:val="22"/>
                <w:lang w:eastAsia="en-US"/>
              </w:rPr>
            </w:pPr>
            <w:bookmarkStart w:id="0" w:name="_GoBack"/>
            <w:bookmarkEnd w:id="0"/>
            <w:r w:rsidRPr="00291EB9">
              <w:rPr>
                <w:rFonts w:ascii="Arial" w:hAnsi="Arial" w:cs="Arial"/>
                <w:b/>
                <w:bCs/>
                <w:i/>
                <w:iCs/>
                <w:lang w:eastAsia="en-US"/>
              </w:rPr>
              <w:t>DR. A. S. SURI &amp; PARTNERS</w:t>
            </w:r>
          </w:p>
        </w:tc>
        <w:tc>
          <w:tcPr>
            <w:tcW w:w="4619" w:type="dxa"/>
            <w:hideMark/>
          </w:tcPr>
          <w:p w:rsidR="007C367D" w:rsidRPr="00291EB9" w:rsidRDefault="007C367D">
            <w:pPr>
              <w:spacing w:line="276" w:lineRule="auto"/>
              <w:jc w:val="right"/>
              <w:rPr>
                <w:rFonts w:ascii="Arial" w:hAnsi="Arial" w:cs="Arial"/>
                <w:i/>
                <w:iCs/>
                <w:sz w:val="22"/>
                <w:szCs w:val="22"/>
                <w:lang w:eastAsia="en-US"/>
              </w:rPr>
            </w:pPr>
            <w:r w:rsidRPr="00291EB9">
              <w:rPr>
                <w:rFonts w:ascii="Arial" w:hAnsi="Arial" w:cs="Arial"/>
                <w:b/>
                <w:bCs/>
                <w:i/>
                <w:iCs/>
                <w:lang w:eastAsia="en-US"/>
              </w:rPr>
              <w:t xml:space="preserve">BIRCHILLS HEALTH CENTRE </w:t>
            </w:r>
          </w:p>
        </w:tc>
      </w:tr>
      <w:tr w:rsidR="007C367D" w:rsidRPr="00291EB9" w:rsidTr="007C367D">
        <w:tc>
          <w:tcPr>
            <w:tcW w:w="4623" w:type="dxa"/>
            <w:hideMark/>
          </w:tcPr>
          <w:p w:rsidR="007C367D" w:rsidRPr="00291EB9" w:rsidRDefault="007C367D">
            <w:pPr>
              <w:spacing w:line="276" w:lineRule="auto"/>
              <w:rPr>
                <w:rFonts w:ascii="Arial" w:hAnsi="Arial" w:cs="Arial"/>
                <w:b/>
                <w:bCs/>
                <w:i/>
                <w:iCs/>
                <w:sz w:val="22"/>
                <w:szCs w:val="22"/>
                <w:lang w:eastAsia="en-US"/>
              </w:rPr>
            </w:pPr>
            <w:r w:rsidRPr="00291EB9">
              <w:rPr>
                <w:rFonts w:ascii="Arial" w:hAnsi="Arial" w:cs="Arial"/>
                <w:i/>
                <w:iCs/>
                <w:lang w:eastAsia="en-US"/>
              </w:rPr>
              <w:t>MBBS, FPA Obs.  CHS. List.</w:t>
            </w:r>
          </w:p>
        </w:tc>
        <w:tc>
          <w:tcPr>
            <w:tcW w:w="4619" w:type="dxa"/>
            <w:hideMark/>
          </w:tcPr>
          <w:p w:rsidR="007C367D" w:rsidRPr="00291EB9" w:rsidRDefault="007C367D">
            <w:pPr>
              <w:spacing w:line="276" w:lineRule="auto"/>
              <w:jc w:val="right"/>
              <w:rPr>
                <w:rFonts w:ascii="Arial" w:hAnsi="Arial" w:cs="Arial"/>
                <w:b/>
                <w:bCs/>
                <w:i/>
                <w:iCs/>
                <w:sz w:val="22"/>
                <w:szCs w:val="22"/>
                <w:lang w:eastAsia="en-US"/>
              </w:rPr>
            </w:pPr>
            <w:r w:rsidRPr="00291EB9">
              <w:rPr>
                <w:rFonts w:ascii="Arial" w:hAnsi="Arial" w:cs="Arial"/>
                <w:b/>
                <w:bCs/>
                <w:i/>
                <w:iCs/>
                <w:lang w:eastAsia="en-US"/>
              </w:rPr>
              <w:t>23 – 37 Old Birchills</w:t>
            </w:r>
          </w:p>
        </w:tc>
      </w:tr>
      <w:tr w:rsidR="007C367D" w:rsidRPr="00291EB9" w:rsidTr="007C367D">
        <w:tc>
          <w:tcPr>
            <w:tcW w:w="4623" w:type="dxa"/>
            <w:hideMark/>
          </w:tcPr>
          <w:p w:rsidR="007C367D" w:rsidRPr="00291EB9" w:rsidRDefault="007C367D">
            <w:pPr>
              <w:spacing w:line="276" w:lineRule="auto"/>
              <w:rPr>
                <w:rFonts w:ascii="Arial" w:hAnsi="Arial" w:cs="Arial"/>
                <w:b/>
                <w:bCs/>
                <w:i/>
                <w:iCs/>
                <w:sz w:val="22"/>
                <w:szCs w:val="22"/>
                <w:lang w:eastAsia="en-US"/>
              </w:rPr>
            </w:pPr>
            <w:r w:rsidRPr="00291EB9">
              <w:rPr>
                <w:rFonts w:ascii="Arial" w:hAnsi="Arial" w:cs="Arial"/>
                <w:i/>
                <w:iCs/>
                <w:lang w:eastAsia="en-US"/>
              </w:rPr>
              <w:t>(Approved under MHA 1983)</w:t>
            </w:r>
          </w:p>
        </w:tc>
        <w:tc>
          <w:tcPr>
            <w:tcW w:w="4619" w:type="dxa"/>
            <w:hideMark/>
          </w:tcPr>
          <w:p w:rsidR="007C367D" w:rsidRPr="00291EB9" w:rsidRDefault="007C367D">
            <w:pPr>
              <w:spacing w:line="276" w:lineRule="auto"/>
              <w:jc w:val="right"/>
              <w:rPr>
                <w:rFonts w:ascii="Arial" w:hAnsi="Arial" w:cs="Arial"/>
                <w:i/>
                <w:iCs/>
                <w:sz w:val="22"/>
                <w:szCs w:val="22"/>
                <w:lang w:eastAsia="en-US"/>
              </w:rPr>
            </w:pPr>
            <w:r w:rsidRPr="00291EB9">
              <w:rPr>
                <w:rFonts w:ascii="Arial" w:hAnsi="Arial" w:cs="Arial"/>
                <w:b/>
                <w:bCs/>
                <w:i/>
                <w:iCs/>
                <w:lang w:eastAsia="en-US"/>
              </w:rPr>
              <w:t>Walsall</w:t>
            </w:r>
          </w:p>
        </w:tc>
      </w:tr>
      <w:tr w:rsidR="007C367D" w:rsidRPr="00291EB9" w:rsidTr="007C367D">
        <w:tc>
          <w:tcPr>
            <w:tcW w:w="4623" w:type="dxa"/>
          </w:tcPr>
          <w:p w:rsidR="007C367D" w:rsidRPr="00291EB9" w:rsidRDefault="007C367D">
            <w:pPr>
              <w:spacing w:line="276" w:lineRule="auto"/>
              <w:rPr>
                <w:rFonts w:ascii="Arial" w:hAnsi="Arial" w:cs="Arial"/>
                <w:b/>
                <w:bCs/>
                <w:i/>
                <w:iCs/>
                <w:sz w:val="22"/>
                <w:szCs w:val="22"/>
                <w:lang w:eastAsia="en-US"/>
              </w:rPr>
            </w:pPr>
          </w:p>
        </w:tc>
        <w:tc>
          <w:tcPr>
            <w:tcW w:w="4619" w:type="dxa"/>
            <w:hideMark/>
          </w:tcPr>
          <w:p w:rsidR="007C367D" w:rsidRPr="00291EB9" w:rsidRDefault="007C367D">
            <w:pPr>
              <w:spacing w:line="276" w:lineRule="auto"/>
              <w:jc w:val="right"/>
              <w:rPr>
                <w:rFonts w:ascii="Arial" w:hAnsi="Arial" w:cs="Arial"/>
                <w:b/>
                <w:bCs/>
                <w:i/>
                <w:iCs/>
                <w:sz w:val="22"/>
                <w:szCs w:val="22"/>
                <w:lang w:eastAsia="en-US"/>
              </w:rPr>
            </w:pPr>
            <w:r w:rsidRPr="00291EB9">
              <w:rPr>
                <w:rFonts w:ascii="Arial" w:hAnsi="Arial" w:cs="Arial"/>
                <w:b/>
                <w:bCs/>
                <w:i/>
                <w:iCs/>
                <w:lang w:eastAsia="en-US"/>
              </w:rPr>
              <w:t>West Midlands</w:t>
            </w:r>
          </w:p>
        </w:tc>
      </w:tr>
      <w:tr w:rsidR="007C367D" w:rsidRPr="00291EB9" w:rsidTr="007C367D">
        <w:tc>
          <w:tcPr>
            <w:tcW w:w="4623" w:type="dxa"/>
          </w:tcPr>
          <w:p w:rsidR="007C367D" w:rsidRPr="00291EB9" w:rsidRDefault="007C367D">
            <w:pPr>
              <w:spacing w:line="276" w:lineRule="auto"/>
              <w:rPr>
                <w:rFonts w:ascii="Arial" w:hAnsi="Arial" w:cs="Arial"/>
                <w:b/>
                <w:bCs/>
                <w:i/>
                <w:iCs/>
                <w:sz w:val="22"/>
                <w:szCs w:val="22"/>
                <w:lang w:eastAsia="en-US"/>
              </w:rPr>
            </w:pPr>
          </w:p>
        </w:tc>
        <w:tc>
          <w:tcPr>
            <w:tcW w:w="4619" w:type="dxa"/>
            <w:hideMark/>
          </w:tcPr>
          <w:p w:rsidR="007C367D" w:rsidRPr="00291EB9" w:rsidRDefault="007C367D">
            <w:pPr>
              <w:spacing w:line="276" w:lineRule="auto"/>
              <w:jc w:val="right"/>
              <w:rPr>
                <w:rFonts w:ascii="Arial" w:hAnsi="Arial" w:cs="Arial"/>
                <w:b/>
                <w:bCs/>
                <w:i/>
                <w:iCs/>
                <w:sz w:val="22"/>
                <w:szCs w:val="22"/>
                <w:lang w:eastAsia="en-US"/>
              </w:rPr>
            </w:pPr>
            <w:r w:rsidRPr="00291EB9">
              <w:rPr>
                <w:rFonts w:ascii="Arial" w:hAnsi="Arial" w:cs="Arial"/>
                <w:b/>
                <w:bCs/>
                <w:i/>
                <w:iCs/>
                <w:lang w:eastAsia="en-US"/>
              </w:rPr>
              <w:t>WS2 8QH</w:t>
            </w:r>
          </w:p>
        </w:tc>
      </w:tr>
      <w:tr w:rsidR="007C367D" w:rsidRPr="00291EB9" w:rsidTr="007C367D">
        <w:tc>
          <w:tcPr>
            <w:tcW w:w="4623" w:type="dxa"/>
          </w:tcPr>
          <w:p w:rsidR="007C367D" w:rsidRPr="00291EB9" w:rsidRDefault="007C367D">
            <w:pPr>
              <w:spacing w:line="276" w:lineRule="auto"/>
              <w:rPr>
                <w:rFonts w:ascii="Arial" w:hAnsi="Arial" w:cs="Arial"/>
                <w:b/>
                <w:bCs/>
                <w:i/>
                <w:iCs/>
                <w:sz w:val="22"/>
                <w:szCs w:val="22"/>
                <w:lang w:eastAsia="en-US"/>
              </w:rPr>
            </w:pPr>
          </w:p>
        </w:tc>
        <w:tc>
          <w:tcPr>
            <w:tcW w:w="4619" w:type="dxa"/>
            <w:hideMark/>
          </w:tcPr>
          <w:p w:rsidR="007C367D" w:rsidRPr="00291EB9" w:rsidRDefault="007C367D">
            <w:pPr>
              <w:spacing w:line="276" w:lineRule="auto"/>
              <w:jc w:val="right"/>
              <w:rPr>
                <w:rFonts w:ascii="Arial" w:hAnsi="Arial" w:cs="Arial"/>
                <w:i/>
                <w:iCs/>
                <w:sz w:val="24"/>
                <w:szCs w:val="24"/>
                <w:lang w:eastAsia="en-US"/>
              </w:rPr>
            </w:pPr>
            <w:r w:rsidRPr="00291EB9">
              <w:rPr>
                <w:rFonts w:ascii="Arial" w:hAnsi="Arial" w:cs="Arial"/>
                <w:i/>
                <w:iCs/>
                <w:lang w:eastAsia="en-US"/>
              </w:rPr>
              <w:t>Telephone: (01922) 614896</w:t>
            </w:r>
          </w:p>
        </w:tc>
      </w:tr>
      <w:tr w:rsidR="007C367D" w:rsidRPr="00291EB9" w:rsidTr="007C367D">
        <w:tc>
          <w:tcPr>
            <w:tcW w:w="4623" w:type="dxa"/>
          </w:tcPr>
          <w:p w:rsidR="007C367D" w:rsidRPr="00291EB9" w:rsidRDefault="007C367D">
            <w:pPr>
              <w:spacing w:line="276" w:lineRule="auto"/>
              <w:rPr>
                <w:rFonts w:ascii="Arial" w:hAnsi="Arial" w:cs="Arial"/>
                <w:b/>
                <w:bCs/>
                <w:i/>
                <w:iCs/>
                <w:sz w:val="22"/>
                <w:szCs w:val="22"/>
                <w:lang w:eastAsia="en-US"/>
              </w:rPr>
            </w:pPr>
          </w:p>
        </w:tc>
        <w:tc>
          <w:tcPr>
            <w:tcW w:w="4619" w:type="dxa"/>
            <w:hideMark/>
          </w:tcPr>
          <w:p w:rsidR="007C367D" w:rsidRPr="00291EB9" w:rsidRDefault="007C367D">
            <w:pPr>
              <w:spacing w:line="276" w:lineRule="auto"/>
              <w:jc w:val="right"/>
              <w:rPr>
                <w:rFonts w:ascii="Arial" w:hAnsi="Arial" w:cs="Arial"/>
                <w:b/>
                <w:bCs/>
                <w:i/>
                <w:iCs/>
                <w:sz w:val="22"/>
                <w:szCs w:val="22"/>
                <w:lang w:eastAsia="en-US"/>
              </w:rPr>
            </w:pPr>
            <w:r w:rsidRPr="00291EB9">
              <w:rPr>
                <w:rFonts w:ascii="Arial" w:hAnsi="Arial" w:cs="Arial"/>
                <w:i/>
                <w:iCs/>
                <w:lang w:eastAsia="en-US"/>
              </w:rPr>
              <w:t>Fax No:  (01922) 621876</w:t>
            </w:r>
          </w:p>
        </w:tc>
      </w:tr>
    </w:tbl>
    <w:p w:rsidR="00E0784D" w:rsidRDefault="00E0784D"/>
    <w:p w:rsidR="00E0784D" w:rsidRDefault="00E0784D"/>
    <w:p w:rsidR="00E0784D" w:rsidRPr="007C367D" w:rsidRDefault="00E0784D" w:rsidP="00E0784D">
      <w:pPr>
        <w:jc w:val="center"/>
        <w:rPr>
          <w:rFonts w:asciiTheme="minorHAnsi" w:hAnsiTheme="minorHAnsi"/>
          <w:b/>
          <w:sz w:val="24"/>
          <w:szCs w:val="24"/>
        </w:rPr>
      </w:pPr>
      <w:r w:rsidRPr="007C367D">
        <w:rPr>
          <w:rFonts w:asciiTheme="minorHAnsi" w:hAnsiTheme="minorHAnsi"/>
          <w:b/>
          <w:sz w:val="24"/>
          <w:szCs w:val="24"/>
        </w:rPr>
        <w:t>MINUTES FROM THE PATIENT PARTICIPATION GROUP MEETING</w:t>
      </w:r>
    </w:p>
    <w:p w:rsidR="00E0784D" w:rsidRPr="007C367D" w:rsidRDefault="00291EB9" w:rsidP="00E0784D">
      <w:pPr>
        <w:jc w:val="center"/>
        <w:rPr>
          <w:rFonts w:asciiTheme="minorHAnsi" w:hAnsiTheme="minorHAnsi"/>
          <w:b/>
          <w:sz w:val="24"/>
          <w:szCs w:val="24"/>
        </w:rPr>
      </w:pPr>
      <w:r>
        <w:rPr>
          <w:rFonts w:asciiTheme="minorHAnsi" w:hAnsiTheme="minorHAnsi"/>
          <w:b/>
          <w:sz w:val="24"/>
          <w:szCs w:val="24"/>
        </w:rPr>
        <w:t>TUES</w:t>
      </w:r>
      <w:r w:rsidR="007C367D" w:rsidRPr="007C367D">
        <w:rPr>
          <w:rFonts w:asciiTheme="minorHAnsi" w:hAnsiTheme="minorHAnsi"/>
          <w:b/>
          <w:sz w:val="24"/>
          <w:szCs w:val="24"/>
        </w:rPr>
        <w:t>DAY 13</w:t>
      </w:r>
      <w:r w:rsidR="007C367D" w:rsidRPr="007C367D">
        <w:rPr>
          <w:rFonts w:asciiTheme="minorHAnsi" w:hAnsiTheme="minorHAnsi"/>
          <w:b/>
          <w:sz w:val="24"/>
          <w:szCs w:val="24"/>
          <w:vertAlign w:val="superscript"/>
        </w:rPr>
        <w:t>TH</w:t>
      </w:r>
      <w:r w:rsidR="007C367D" w:rsidRPr="007C367D">
        <w:rPr>
          <w:rFonts w:asciiTheme="minorHAnsi" w:hAnsiTheme="minorHAnsi"/>
          <w:b/>
          <w:sz w:val="24"/>
          <w:szCs w:val="24"/>
        </w:rPr>
        <w:t xml:space="preserve"> </w:t>
      </w:r>
      <w:r>
        <w:rPr>
          <w:rFonts w:asciiTheme="minorHAnsi" w:hAnsiTheme="minorHAnsi"/>
          <w:b/>
          <w:sz w:val="24"/>
          <w:szCs w:val="24"/>
        </w:rPr>
        <w:t>MARCH</w:t>
      </w:r>
      <w:r w:rsidR="007C367D" w:rsidRPr="007C367D">
        <w:rPr>
          <w:rFonts w:asciiTheme="minorHAnsi" w:hAnsiTheme="minorHAnsi"/>
          <w:b/>
          <w:sz w:val="24"/>
          <w:szCs w:val="24"/>
        </w:rPr>
        <w:t xml:space="preserve"> 2012</w:t>
      </w:r>
    </w:p>
    <w:p w:rsidR="00E0784D" w:rsidRPr="007C367D" w:rsidRDefault="00E0784D" w:rsidP="00E0784D">
      <w:pPr>
        <w:jc w:val="center"/>
        <w:rPr>
          <w:rFonts w:asciiTheme="minorHAnsi" w:hAnsiTheme="minorHAnsi"/>
          <w:b/>
          <w:sz w:val="24"/>
          <w:szCs w:val="24"/>
        </w:rPr>
      </w:pPr>
    </w:p>
    <w:p w:rsidR="00E0784D" w:rsidRDefault="00E0784D" w:rsidP="00E0784D">
      <w:pPr>
        <w:rPr>
          <w:rFonts w:asciiTheme="minorHAnsi" w:hAnsi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C367D" w:rsidTr="007C367D">
        <w:tc>
          <w:tcPr>
            <w:tcW w:w="4621" w:type="dxa"/>
          </w:tcPr>
          <w:p w:rsidR="007C367D" w:rsidRPr="00291EB9" w:rsidRDefault="007C367D" w:rsidP="00291EB9">
            <w:pPr>
              <w:rPr>
                <w:rFonts w:asciiTheme="minorHAnsi" w:hAnsiTheme="minorHAnsi"/>
                <w:b/>
                <w:sz w:val="24"/>
                <w:szCs w:val="24"/>
              </w:rPr>
            </w:pPr>
            <w:r w:rsidRPr="00291EB9">
              <w:rPr>
                <w:rFonts w:asciiTheme="minorHAnsi" w:hAnsiTheme="minorHAnsi"/>
                <w:b/>
                <w:sz w:val="24"/>
                <w:szCs w:val="24"/>
              </w:rPr>
              <w:t>PRESENT</w:t>
            </w:r>
          </w:p>
          <w:p w:rsidR="007C367D" w:rsidRDefault="007C367D" w:rsidP="007C367D">
            <w:pPr>
              <w:ind w:left="142"/>
              <w:rPr>
                <w:rFonts w:asciiTheme="minorHAnsi" w:hAnsiTheme="minorHAnsi"/>
                <w:b/>
                <w:sz w:val="24"/>
                <w:szCs w:val="24"/>
              </w:rPr>
            </w:pPr>
          </w:p>
        </w:tc>
        <w:tc>
          <w:tcPr>
            <w:tcW w:w="4621" w:type="dxa"/>
          </w:tcPr>
          <w:p w:rsidR="007C367D" w:rsidRDefault="007C367D" w:rsidP="00E0784D">
            <w:pPr>
              <w:rPr>
                <w:rFonts w:asciiTheme="minorHAnsi" w:hAnsiTheme="minorHAnsi"/>
                <w:b/>
                <w:sz w:val="24"/>
                <w:szCs w:val="24"/>
              </w:rPr>
            </w:pPr>
          </w:p>
        </w:tc>
      </w:tr>
      <w:tr w:rsidR="007C367D" w:rsidRPr="007C367D" w:rsidTr="007C367D">
        <w:tc>
          <w:tcPr>
            <w:tcW w:w="4621" w:type="dxa"/>
          </w:tcPr>
          <w:p w:rsidR="007C367D" w:rsidRPr="007C367D" w:rsidRDefault="007C367D" w:rsidP="00291EB9">
            <w:pPr>
              <w:rPr>
                <w:rFonts w:asciiTheme="minorHAnsi" w:hAnsiTheme="minorHAnsi"/>
                <w:sz w:val="22"/>
                <w:szCs w:val="22"/>
              </w:rPr>
            </w:pPr>
            <w:r w:rsidRPr="007C367D">
              <w:rPr>
                <w:rFonts w:asciiTheme="minorHAnsi" w:hAnsiTheme="minorHAnsi"/>
                <w:sz w:val="22"/>
                <w:szCs w:val="22"/>
              </w:rPr>
              <w:t>Dr A S Suri</w:t>
            </w:r>
          </w:p>
        </w:tc>
        <w:tc>
          <w:tcPr>
            <w:tcW w:w="4621" w:type="dxa"/>
          </w:tcPr>
          <w:p w:rsidR="007C367D" w:rsidRPr="007C367D" w:rsidRDefault="007C367D" w:rsidP="00E0784D">
            <w:pPr>
              <w:rPr>
                <w:rFonts w:asciiTheme="minorHAnsi" w:hAnsiTheme="minorHAnsi"/>
                <w:sz w:val="22"/>
                <w:szCs w:val="22"/>
              </w:rPr>
            </w:pPr>
            <w:r>
              <w:rPr>
                <w:rFonts w:asciiTheme="minorHAnsi" w:hAnsiTheme="minorHAnsi"/>
                <w:sz w:val="22"/>
                <w:szCs w:val="22"/>
              </w:rPr>
              <w:t xml:space="preserve">Mahesh </w:t>
            </w:r>
            <w:proofErr w:type="spellStart"/>
            <w:r>
              <w:rPr>
                <w:rFonts w:asciiTheme="minorHAnsi" w:hAnsiTheme="minorHAnsi"/>
                <w:sz w:val="22"/>
                <w:szCs w:val="22"/>
              </w:rPr>
              <w:t>Pancholi</w:t>
            </w:r>
            <w:proofErr w:type="spellEnd"/>
          </w:p>
        </w:tc>
      </w:tr>
      <w:tr w:rsidR="007C367D" w:rsidRPr="007C367D" w:rsidTr="007C367D">
        <w:tc>
          <w:tcPr>
            <w:tcW w:w="4621" w:type="dxa"/>
          </w:tcPr>
          <w:p w:rsidR="007C367D" w:rsidRPr="007C367D" w:rsidRDefault="007C367D" w:rsidP="00291EB9">
            <w:pPr>
              <w:rPr>
                <w:rFonts w:asciiTheme="minorHAnsi" w:hAnsiTheme="minorHAnsi"/>
                <w:sz w:val="22"/>
                <w:szCs w:val="22"/>
              </w:rPr>
            </w:pPr>
            <w:r>
              <w:rPr>
                <w:rFonts w:asciiTheme="minorHAnsi" w:hAnsiTheme="minorHAnsi"/>
                <w:sz w:val="22"/>
                <w:szCs w:val="22"/>
              </w:rPr>
              <w:t>Lisa Parkes</w:t>
            </w:r>
          </w:p>
        </w:tc>
        <w:tc>
          <w:tcPr>
            <w:tcW w:w="4621" w:type="dxa"/>
          </w:tcPr>
          <w:p w:rsidR="007C367D" w:rsidRPr="007C367D" w:rsidRDefault="007C367D" w:rsidP="00E0784D">
            <w:pPr>
              <w:rPr>
                <w:rFonts w:asciiTheme="minorHAnsi" w:hAnsiTheme="minorHAnsi"/>
                <w:sz w:val="22"/>
                <w:szCs w:val="22"/>
              </w:rPr>
            </w:pPr>
            <w:proofErr w:type="spellStart"/>
            <w:r>
              <w:rPr>
                <w:rFonts w:asciiTheme="minorHAnsi" w:hAnsiTheme="minorHAnsi"/>
                <w:sz w:val="22"/>
                <w:szCs w:val="22"/>
              </w:rPr>
              <w:t>Pravinchandra</w:t>
            </w:r>
            <w:proofErr w:type="spellEnd"/>
            <w:r>
              <w:rPr>
                <w:rFonts w:asciiTheme="minorHAnsi" w:hAnsiTheme="minorHAnsi"/>
                <w:sz w:val="22"/>
                <w:szCs w:val="22"/>
              </w:rPr>
              <w:t xml:space="preserve"> Patel</w:t>
            </w:r>
          </w:p>
        </w:tc>
      </w:tr>
      <w:tr w:rsidR="007C367D" w:rsidRPr="007C367D" w:rsidTr="007C367D">
        <w:tc>
          <w:tcPr>
            <w:tcW w:w="4621" w:type="dxa"/>
          </w:tcPr>
          <w:p w:rsidR="007C367D" w:rsidRPr="007C367D" w:rsidRDefault="007C367D" w:rsidP="00291EB9">
            <w:pPr>
              <w:rPr>
                <w:rFonts w:asciiTheme="minorHAnsi" w:hAnsiTheme="minorHAnsi"/>
                <w:sz w:val="22"/>
                <w:szCs w:val="22"/>
              </w:rPr>
            </w:pPr>
            <w:r>
              <w:rPr>
                <w:rFonts w:asciiTheme="minorHAnsi" w:hAnsiTheme="minorHAnsi"/>
                <w:sz w:val="22"/>
                <w:szCs w:val="22"/>
              </w:rPr>
              <w:t>John Davis</w:t>
            </w:r>
          </w:p>
        </w:tc>
        <w:tc>
          <w:tcPr>
            <w:tcW w:w="4621" w:type="dxa"/>
          </w:tcPr>
          <w:p w:rsidR="007C367D" w:rsidRPr="007C367D" w:rsidRDefault="007C367D" w:rsidP="00E0784D">
            <w:pPr>
              <w:rPr>
                <w:rFonts w:asciiTheme="minorHAnsi" w:hAnsiTheme="minorHAnsi"/>
                <w:sz w:val="22"/>
                <w:szCs w:val="22"/>
              </w:rPr>
            </w:pPr>
            <w:r>
              <w:rPr>
                <w:rFonts w:asciiTheme="minorHAnsi" w:hAnsiTheme="minorHAnsi"/>
                <w:sz w:val="22"/>
                <w:szCs w:val="22"/>
              </w:rPr>
              <w:t>Joan Nicholls</w:t>
            </w:r>
          </w:p>
        </w:tc>
      </w:tr>
      <w:tr w:rsidR="007C367D" w:rsidRPr="007C367D" w:rsidTr="007C367D">
        <w:tc>
          <w:tcPr>
            <w:tcW w:w="4621" w:type="dxa"/>
          </w:tcPr>
          <w:p w:rsidR="007C367D" w:rsidRPr="007C367D" w:rsidRDefault="007C367D" w:rsidP="00291EB9">
            <w:pPr>
              <w:rPr>
                <w:rFonts w:asciiTheme="minorHAnsi" w:hAnsiTheme="minorHAnsi"/>
                <w:sz w:val="22"/>
                <w:szCs w:val="22"/>
              </w:rPr>
            </w:pPr>
            <w:r>
              <w:rPr>
                <w:rFonts w:asciiTheme="minorHAnsi" w:hAnsiTheme="minorHAnsi"/>
                <w:sz w:val="22"/>
                <w:szCs w:val="22"/>
              </w:rPr>
              <w:t>Michael Price</w:t>
            </w:r>
          </w:p>
        </w:tc>
        <w:tc>
          <w:tcPr>
            <w:tcW w:w="4621" w:type="dxa"/>
          </w:tcPr>
          <w:p w:rsidR="007C367D" w:rsidRPr="007C367D" w:rsidRDefault="007C367D" w:rsidP="00E0784D">
            <w:pPr>
              <w:rPr>
                <w:rFonts w:asciiTheme="minorHAnsi" w:hAnsiTheme="minorHAnsi"/>
                <w:sz w:val="22"/>
                <w:szCs w:val="22"/>
              </w:rPr>
            </w:pPr>
          </w:p>
        </w:tc>
      </w:tr>
    </w:tbl>
    <w:p w:rsidR="007C367D" w:rsidRDefault="007C367D" w:rsidP="00E0784D">
      <w:pPr>
        <w:rPr>
          <w:rFonts w:asciiTheme="minorHAnsi" w:hAnsiTheme="minorHAnsi"/>
          <w:b/>
          <w:sz w:val="24"/>
          <w:szCs w:val="24"/>
        </w:rPr>
      </w:pPr>
    </w:p>
    <w:p w:rsidR="00E0784D" w:rsidRDefault="00E0784D">
      <w:pPr>
        <w:rPr>
          <w:rFonts w:asciiTheme="minorHAnsi" w:hAnsiTheme="minorHAnsi"/>
        </w:rPr>
      </w:pPr>
    </w:p>
    <w:p w:rsidR="007C367D" w:rsidRPr="007C367D" w:rsidRDefault="007C367D" w:rsidP="007C367D">
      <w:pPr>
        <w:rPr>
          <w:rFonts w:asciiTheme="minorHAnsi" w:hAnsiTheme="minorHAnsi"/>
          <w:b/>
          <w:sz w:val="24"/>
          <w:szCs w:val="24"/>
        </w:rPr>
      </w:pPr>
      <w:r w:rsidRPr="007C367D">
        <w:rPr>
          <w:rFonts w:asciiTheme="minorHAnsi" w:hAnsiTheme="minorHAnsi"/>
          <w:b/>
          <w:sz w:val="24"/>
          <w:szCs w:val="24"/>
        </w:rPr>
        <w:t>Welcome &amp; Introductions</w:t>
      </w:r>
    </w:p>
    <w:p w:rsidR="007C367D" w:rsidRPr="007C367D" w:rsidRDefault="007C367D" w:rsidP="007C367D">
      <w:pPr>
        <w:rPr>
          <w:rFonts w:asciiTheme="minorHAnsi" w:hAnsiTheme="minorHAnsi"/>
          <w:sz w:val="24"/>
        </w:rPr>
      </w:pPr>
      <w:r w:rsidRPr="007C367D">
        <w:rPr>
          <w:rFonts w:asciiTheme="minorHAnsi" w:hAnsiTheme="minorHAnsi"/>
          <w:sz w:val="24"/>
        </w:rPr>
        <w:t>The group was warmly welcomed and thanked for attending by Dr Suri, who chaired the meeting</w:t>
      </w:r>
      <w:r w:rsidR="00291EB9">
        <w:rPr>
          <w:rFonts w:asciiTheme="minorHAnsi" w:hAnsiTheme="minorHAnsi"/>
          <w:sz w:val="24"/>
        </w:rPr>
        <w:t>.</w:t>
      </w:r>
    </w:p>
    <w:p w:rsidR="007C367D" w:rsidRDefault="007C367D">
      <w:pPr>
        <w:rPr>
          <w:rFonts w:asciiTheme="minorHAnsi" w:hAnsiTheme="minorHAnsi"/>
        </w:rPr>
      </w:pPr>
    </w:p>
    <w:p w:rsidR="007C367D" w:rsidRDefault="007C367D">
      <w:pPr>
        <w:rPr>
          <w:rFonts w:asciiTheme="minorHAnsi" w:hAnsiTheme="minorHAnsi"/>
        </w:rPr>
      </w:pPr>
    </w:p>
    <w:p w:rsidR="007C367D" w:rsidRPr="007C367D" w:rsidRDefault="007C367D" w:rsidP="007C367D">
      <w:pPr>
        <w:rPr>
          <w:rFonts w:asciiTheme="minorHAnsi" w:hAnsiTheme="minorHAnsi"/>
          <w:b/>
          <w:sz w:val="24"/>
          <w:szCs w:val="24"/>
        </w:rPr>
      </w:pPr>
      <w:r w:rsidRPr="007C367D">
        <w:rPr>
          <w:rFonts w:asciiTheme="minorHAnsi" w:hAnsiTheme="minorHAnsi"/>
          <w:b/>
          <w:sz w:val="24"/>
          <w:szCs w:val="24"/>
        </w:rPr>
        <w:t>Apologies</w:t>
      </w:r>
    </w:p>
    <w:p w:rsidR="007C367D" w:rsidRPr="007C367D" w:rsidRDefault="007C367D" w:rsidP="007C367D">
      <w:pPr>
        <w:rPr>
          <w:rFonts w:asciiTheme="minorHAnsi" w:hAnsiTheme="minorHAnsi"/>
          <w:sz w:val="24"/>
          <w:szCs w:val="24"/>
        </w:rPr>
      </w:pPr>
      <w:r w:rsidRPr="007C367D">
        <w:rPr>
          <w:rFonts w:asciiTheme="minorHAnsi" w:hAnsiTheme="minorHAnsi"/>
          <w:sz w:val="24"/>
          <w:szCs w:val="24"/>
        </w:rPr>
        <w:t xml:space="preserve">Apologies were received from </w:t>
      </w:r>
      <w:proofErr w:type="spellStart"/>
      <w:r>
        <w:rPr>
          <w:rFonts w:asciiTheme="minorHAnsi" w:hAnsiTheme="minorHAnsi"/>
          <w:sz w:val="24"/>
          <w:szCs w:val="24"/>
        </w:rPr>
        <w:t>Glenys</w:t>
      </w:r>
      <w:proofErr w:type="spellEnd"/>
      <w:r>
        <w:rPr>
          <w:rFonts w:asciiTheme="minorHAnsi" w:hAnsiTheme="minorHAnsi"/>
          <w:sz w:val="24"/>
          <w:szCs w:val="24"/>
        </w:rPr>
        <w:t xml:space="preserve"> Davis and Dr B </w:t>
      </w:r>
      <w:proofErr w:type="spellStart"/>
      <w:r>
        <w:rPr>
          <w:rFonts w:asciiTheme="minorHAnsi" w:hAnsiTheme="minorHAnsi"/>
          <w:sz w:val="24"/>
          <w:szCs w:val="24"/>
        </w:rPr>
        <w:t>Mitra</w:t>
      </w:r>
      <w:proofErr w:type="spellEnd"/>
      <w:r w:rsidR="00291EB9">
        <w:rPr>
          <w:rFonts w:asciiTheme="minorHAnsi" w:hAnsiTheme="minorHAnsi"/>
          <w:sz w:val="24"/>
          <w:szCs w:val="24"/>
        </w:rPr>
        <w:t>.</w:t>
      </w:r>
    </w:p>
    <w:p w:rsidR="007C367D" w:rsidRDefault="007C367D">
      <w:pPr>
        <w:rPr>
          <w:rFonts w:asciiTheme="minorHAnsi" w:hAnsiTheme="minorHAnsi"/>
        </w:rPr>
      </w:pPr>
    </w:p>
    <w:p w:rsidR="007C367D" w:rsidRDefault="007C367D">
      <w:pPr>
        <w:rPr>
          <w:rFonts w:asciiTheme="minorHAnsi" w:hAnsiTheme="minorHAnsi"/>
        </w:rPr>
      </w:pPr>
    </w:p>
    <w:p w:rsidR="007C367D" w:rsidRPr="007C367D" w:rsidRDefault="007C367D" w:rsidP="007C367D">
      <w:pPr>
        <w:rPr>
          <w:rFonts w:asciiTheme="minorHAnsi" w:hAnsiTheme="minorHAnsi"/>
          <w:b/>
          <w:sz w:val="24"/>
          <w:szCs w:val="24"/>
        </w:rPr>
      </w:pPr>
      <w:r>
        <w:rPr>
          <w:rFonts w:asciiTheme="minorHAnsi" w:hAnsiTheme="minorHAnsi"/>
          <w:b/>
          <w:sz w:val="24"/>
          <w:szCs w:val="24"/>
        </w:rPr>
        <w:t>Notes and Actions from previous meeting</w:t>
      </w:r>
    </w:p>
    <w:p w:rsidR="007C367D" w:rsidRPr="007C367D" w:rsidRDefault="007C367D" w:rsidP="007C367D">
      <w:pPr>
        <w:rPr>
          <w:rFonts w:asciiTheme="minorHAnsi" w:hAnsiTheme="minorHAnsi"/>
          <w:sz w:val="24"/>
          <w:szCs w:val="24"/>
        </w:rPr>
      </w:pPr>
      <w:r>
        <w:rPr>
          <w:rFonts w:asciiTheme="minorHAnsi" w:hAnsiTheme="minorHAnsi"/>
          <w:sz w:val="24"/>
          <w:szCs w:val="24"/>
        </w:rPr>
        <w:t>The minutes were read by all and it was agreed that there was no action to be taken.</w:t>
      </w:r>
    </w:p>
    <w:p w:rsidR="007C367D" w:rsidRDefault="007C367D">
      <w:pPr>
        <w:rPr>
          <w:rFonts w:asciiTheme="minorHAnsi" w:hAnsiTheme="minorHAnsi"/>
        </w:rPr>
      </w:pPr>
    </w:p>
    <w:p w:rsidR="007C367D" w:rsidRDefault="007C367D">
      <w:pPr>
        <w:rPr>
          <w:rFonts w:asciiTheme="minorHAnsi" w:hAnsiTheme="minorHAnsi"/>
        </w:rPr>
      </w:pPr>
    </w:p>
    <w:p w:rsidR="007C367D" w:rsidRPr="007C367D" w:rsidRDefault="007C367D" w:rsidP="007C367D">
      <w:pPr>
        <w:rPr>
          <w:rFonts w:asciiTheme="minorHAnsi" w:hAnsiTheme="minorHAnsi"/>
          <w:b/>
          <w:sz w:val="24"/>
          <w:szCs w:val="24"/>
        </w:rPr>
      </w:pPr>
      <w:r>
        <w:rPr>
          <w:rFonts w:asciiTheme="minorHAnsi" w:hAnsiTheme="minorHAnsi"/>
          <w:b/>
          <w:sz w:val="24"/>
          <w:szCs w:val="24"/>
        </w:rPr>
        <w:t>Chairmanship</w:t>
      </w:r>
    </w:p>
    <w:p w:rsidR="007C367D" w:rsidRDefault="007C367D" w:rsidP="007C367D">
      <w:pPr>
        <w:rPr>
          <w:rFonts w:asciiTheme="minorHAnsi" w:hAnsiTheme="minorHAnsi"/>
        </w:rPr>
      </w:pPr>
      <w:r>
        <w:rPr>
          <w:rFonts w:asciiTheme="minorHAnsi" w:hAnsiTheme="minorHAnsi"/>
          <w:sz w:val="24"/>
          <w:szCs w:val="24"/>
        </w:rPr>
        <w:t xml:space="preserve">Dr Suri </w:t>
      </w:r>
      <w:r w:rsidR="00E642FE">
        <w:rPr>
          <w:rFonts w:asciiTheme="minorHAnsi" w:hAnsiTheme="minorHAnsi"/>
          <w:sz w:val="24"/>
          <w:szCs w:val="24"/>
        </w:rPr>
        <w:t>once again stressed that the PPG</w:t>
      </w:r>
      <w:r>
        <w:rPr>
          <w:rFonts w:asciiTheme="minorHAnsi" w:hAnsiTheme="minorHAnsi"/>
          <w:sz w:val="24"/>
          <w:szCs w:val="24"/>
        </w:rPr>
        <w:t xml:space="preserve"> should be </w:t>
      </w:r>
      <w:r w:rsidR="00E642FE">
        <w:rPr>
          <w:rFonts w:asciiTheme="minorHAnsi" w:hAnsiTheme="minorHAnsi"/>
          <w:sz w:val="24"/>
          <w:szCs w:val="24"/>
        </w:rPr>
        <w:t>chaired</w:t>
      </w:r>
      <w:r>
        <w:rPr>
          <w:rFonts w:asciiTheme="minorHAnsi" w:hAnsiTheme="minorHAnsi"/>
          <w:sz w:val="24"/>
          <w:szCs w:val="24"/>
        </w:rPr>
        <w:t xml:space="preserve"> by a patient. The group should  have a good mix of local patients, different ages and from different ethnic backgrounds as it will be the patients telling the GPs what services they would like to be provided. The group should meet at least 3 times per year.</w:t>
      </w:r>
    </w:p>
    <w:p w:rsidR="007C367D" w:rsidRDefault="007C367D">
      <w:pPr>
        <w:rPr>
          <w:rFonts w:asciiTheme="minorHAnsi" w:hAnsiTheme="minorHAnsi"/>
        </w:rPr>
      </w:pPr>
    </w:p>
    <w:p w:rsidR="007C367D" w:rsidRDefault="007C367D">
      <w:pPr>
        <w:rPr>
          <w:rFonts w:asciiTheme="minorHAnsi" w:hAnsiTheme="minorHAnsi"/>
        </w:rPr>
      </w:pPr>
    </w:p>
    <w:p w:rsidR="007C367D" w:rsidRPr="007C367D" w:rsidRDefault="007C367D" w:rsidP="007C367D">
      <w:pPr>
        <w:rPr>
          <w:rFonts w:asciiTheme="minorHAnsi" w:hAnsiTheme="minorHAnsi"/>
          <w:b/>
          <w:sz w:val="24"/>
          <w:szCs w:val="24"/>
        </w:rPr>
      </w:pPr>
      <w:r>
        <w:rPr>
          <w:rFonts w:asciiTheme="minorHAnsi" w:hAnsiTheme="minorHAnsi"/>
          <w:b/>
          <w:sz w:val="24"/>
          <w:szCs w:val="24"/>
        </w:rPr>
        <w:t>Update on the Health and Social Bill</w:t>
      </w:r>
    </w:p>
    <w:p w:rsidR="007C367D" w:rsidRDefault="00291EB9" w:rsidP="007C367D">
      <w:pPr>
        <w:rPr>
          <w:rFonts w:asciiTheme="minorHAnsi" w:hAnsiTheme="minorHAnsi"/>
          <w:sz w:val="24"/>
          <w:szCs w:val="24"/>
        </w:rPr>
      </w:pPr>
      <w:r>
        <w:rPr>
          <w:rFonts w:asciiTheme="minorHAnsi" w:hAnsiTheme="minorHAnsi"/>
          <w:sz w:val="24"/>
          <w:szCs w:val="24"/>
        </w:rPr>
        <w:t xml:space="preserve">The NHS is not sustainable in its present form is what GPs are being told. </w:t>
      </w:r>
      <w:r w:rsidR="007C367D">
        <w:rPr>
          <w:rFonts w:asciiTheme="minorHAnsi" w:hAnsiTheme="minorHAnsi"/>
          <w:sz w:val="24"/>
          <w:szCs w:val="24"/>
        </w:rPr>
        <w:t>The new reform has not been made a legal bill yet</w:t>
      </w:r>
      <w:r>
        <w:rPr>
          <w:rFonts w:asciiTheme="minorHAnsi" w:hAnsiTheme="minorHAnsi"/>
          <w:sz w:val="24"/>
          <w:szCs w:val="24"/>
        </w:rPr>
        <w:t xml:space="preserve"> (it should have been passed 12 months ago)</w:t>
      </w:r>
      <w:r w:rsidR="007C367D">
        <w:rPr>
          <w:rFonts w:asciiTheme="minorHAnsi" w:hAnsiTheme="minorHAnsi"/>
          <w:sz w:val="24"/>
          <w:szCs w:val="24"/>
        </w:rPr>
        <w:t xml:space="preserve"> as Doctors, Nurses and Physicians are all saying they do not want the new system.</w:t>
      </w:r>
      <w:r>
        <w:rPr>
          <w:rFonts w:asciiTheme="minorHAnsi" w:hAnsiTheme="minorHAnsi"/>
          <w:sz w:val="24"/>
          <w:szCs w:val="24"/>
        </w:rPr>
        <w:t xml:space="preserve"> </w:t>
      </w:r>
      <w:r w:rsidR="007C367D">
        <w:rPr>
          <w:rFonts w:asciiTheme="minorHAnsi" w:hAnsiTheme="minorHAnsi"/>
          <w:sz w:val="24"/>
          <w:szCs w:val="24"/>
        </w:rPr>
        <w:t>There will be 3 ways the NHS will save the money required for the new bill:</w:t>
      </w:r>
    </w:p>
    <w:p w:rsidR="007C367D" w:rsidRDefault="007C367D" w:rsidP="007C367D">
      <w:pPr>
        <w:pStyle w:val="ListParagraph"/>
        <w:numPr>
          <w:ilvl w:val="0"/>
          <w:numId w:val="6"/>
        </w:numPr>
        <w:rPr>
          <w:rFonts w:asciiTheme="minorHAnsi" w:hAnsiTheme="minorHAnsi"/>
          <w:sz w:val="24"/>
          <w:szCs w:val="24"/>
        </w:rPr>
      </w:pPr>
      <w:r>
        <w:rPr>
          <w:rFonts w:asciiTheme="minorHAnsi" w:hAnsiTheme="minorHAnsi"/>
          <w:sz w:val="24"/>
          <w:szCs w:val="24"/>
        </w:rPr>
        <w:t xml:space="preserve">At least </w:t>
      </w:r>
      <w:r w:rsidR="00E642FE">
        <w:rPr>
          <w:rFonts w:asciiTheme="minorHAnsi" w:hAnsiTheme="minorHAnsi"/>
          <w:sz w:val="24"/>
          <w:szCs w:val="24"/>
        </w:rPr>
        <w:t>5</w:t>
      </w:r>
      <w:r>
        <w:rPr>
          <w:rFonts w:asciiTheme="minorHAnsi" w:hAnsiTheme="minorHAnsi"/>
          <w:sz w:val="24"/>
          <w:szCs w:val="24"/>
        </w:rPr>
        <w:t xml:space="preserve">0% of managers will lose their jobs i.e. in hospital, </w:t>
      </w:r>
      <w:r w:rsidR="00E642FE">
        <w:rPr>
          <w:rFonts w:asciiTheme="minorHAnsi" w:hAnsiTheme="minorHAnsi"/>
          <w:sz w:val="24"/>
          <w:szCs w:val="24"/>
        </w:rPr>
        <w:t xml:space="preserve">PCT, </w:t>
      </w:r>
      <w:r>
        <w:rPr>
          <w:rFonts w:asciiTheme="minorHAnsi" w:hAnsiTheme="minorHAnsi"/>
          <w:sz w:val="24"/>
          <w:szCs w:val="24"/>
        </w:rPr>
        <w:t xml:space="preserve">community services </w:t>
      </w:r>
      <w:proofErr w:type="spellStart"/>
      <w:r>
        <w:rPr>
          <w:rFonts w:asciiTheme="minorHAnsi" w:hAnsiTheme="minorHAnsi"/>
          <w:sz w:val="24"/>
          <w:szCs w:val="24"/>
        </w:rPr>
        <w:t>etc</w:t>
      </w:r>
      <w:proofErr w:type="spellEnd"/>
      <w:r>
        <w:rPr>
          <w:rFonts w:asciiTheme="minorHAnsi" w:hAnsiTheme="minorHAnsi"/>
          <w:sz w:val="24"/>
          <w:szCs w:val="24"/>
        </w:rPr>
        <w:t xml:space="preserve"> as they are considered ‘surplus people’.</w:t>
      </w:r>
    </w:p>
    <w:p w:rsidR="007C367D" w:rsidRDefault="007C367D" w:rsidP="007C367D">
      <w:pPr>
        <w:pStyle w:val="ListParagraph"/>
        <w:numPr>
          <w:ilvl w:val="0"/>
          <w:numId w:val="6"/>
        </w:numPr>
        <w:rPr>
          <w:rFonts w:asciiTheme="minorHAnsi" w:hAnsiTheme="minorHAnsi"/>
          <w:sz w:val="24"/>
          <w:szCs w:val="24"/>
        </w:rPr>
      </w:pPr>
      <w:r>
        <w:rPr>
          <w:rFonts w:asciiTheme="minorHAnsi" w:hAnsiTheme="minorHAnsi"/>
          <w:sz w:val="24"/>
          <w:szCs w:val="24"/>
        </w:rPr>
        <w:t>Centralise services i.e. 1 Payroll Department to cover Walsall, Wolverhampton, Dudley and Sandwell. Money will be saved as there won</w:t>
      </w:r>
      <w:r w:rsidR="00291EB9">
        <w:rPr>
          <w:rFonts w:asciiTheme="minorHAnsi" w:hAnsiTheme="minorHAnsi"/>
          <w:sz w:val="24"/>
          <w:szCs w:val="24"/>
        </w:rPr>
        <w:t>’</w:t>
      </w:r>
      <w:r>
        <w:rPr>
          <w:rFonts w:asciiTheme="minorHAnsi" w:hAnsiTheme="minorHAnsi"/>
          <w:sz w:val="24"/>
          <w:szCs w:val="24"/>
        </w:rPr>
        <w:t xml:space="preserve">t be as many buildings </w:t>
      </w:r>
      <w:r>
        <w:rPr>
          <w:rFonts w:asciiTheme="minorHAnsi" w:hAnsiTheme="minorHAnsi"/>
          <w:sz w:val="24"/>
          <w:szCs w:val="24"/>
        </w:rPr>
        <w:lastRenderedPageBreak/>
        <w:t xml:space="preserve">to maintain. Lichfield House is one example. All staff </w:t>
      </w:r>
      <w:proofErr w:type="gramStart"/>
      <w:r>
        <w:rPr>
          <w:rFonts w:asciiTheme="minorHAnsi" w:hAnsiTheme="minorHAnsi"/>
          <w:sz w:val="24"/>
          <w:szCs w:val="24"/>
        </w:rPr>
        <w:t>have</w:t>
      </w:r>
      <w:proofErr w:type="gramEnd"/>
      <w:r>
        <w:rPr>
          <w:rFonts w:asciiTheme="minorHAnsi" w:hAnsiTheme="minorHAnsi"/>
          <w:sz w:val="24"/>
          <w:szCs w:val="24"/>
        </w:rPr>
        <w:t xml:space="preserve"> moved to Jubilee House. They will all lose their jobs as PCT staff, some will be made redundant and some will be offered jobs at the C</w:t>
      </w:r>
      <w:r w:rsidR="00E642FE">
        <w:rPr>
          <w:rFonts w:asciiTheme="minorHAnsi" w:hAnsiTheme="minorHAnsi"/>
          <w:sz w:val="24"/>
          <w:szCs w:val="24"/>
        </w:rPr>
        <w:t>ommissioning</w:t>
      </w:r>
      <w:r>
        <w:rPr>
          <w:rFonts w:asciiTheme="minorHAnsi" w:hAnsiTheme="minorHAnsi"/>
          <w:sz w:val="24"/>
          <w:szCs w:val="24"/>
        </w:rPr>
        <w:t xml:space="preserve"> Support Service</w:t>
      </w:r>
      <w:r w:rsidR="00E642FE">
        <w:rPr>
          <w:rFonts w:asciiTheme="minorHAnsi" w:hAnsiTheme="minorHAnsi"/>
          <w:sz w:val="24"/>
          <w:szCs w:val="24"/>
        </w:rPr>
        <w:t xml:space="preserve"> (CSS)</w:t>
      </w:r>
      <w:r>
        <w:rPr>
          <w:rFonts w:asciiTheme="minorHAnsi" w:hAnsiTheme="minorHAnsi"/>
          <w:sz w:val="24"/>
          <w:szCs w:val="24"/>
        </w:rPr>
        <w:t>.</w:t>
      </w:r>
    </w:p>
    <w:p w:rsidR="007C367D" w:rsidRDefault="007C367D" w:rsidP="007C367D">
      <w:pPr>
        <w:pStyle w:val="ListParagraph"/>
        <w:numPr>
          <w:ilvl w:val="0"/>
          <w:numId w:val="6"/>
        </w:numPr>
        <w:rPr>
          <w:rFonts w:asciiTheme="minorHAnsi" w:hAnsiTheme="minorHAnsi"/>
          <w:sz w:val="24"/>
          <w:szCs w:val="24"/>
        </w:rPr>
      </w:pPr>
      <w:r>
        <w:rPr>
          <w:rFonts w:asciiTheme="minorHAnsi" w:hAnsiTheme="minorHAnsi"/>
          <w:sz w:val="24"/>
          <w:szCs w:val="24"/>
        </w:rPr>
        <w:t>GPs will be asked to stop providing se</w:t>
      </w:r>
      <w:r w:rsidR="00291EB9">
        <w:rPr>
          <w:rFonts w:asciiTheme="minorHAnsi" w:hAnsiTheme="minorHAnsi"/>
          <w:sz w:val="24"/>
          <w:szCs w:val="24"/>
        </w:rPr>
        <w:t xml:space="preserve">rvices that </w:t>
      </w:r>
      <w:r w:rsidR="00E642FE">
        <w:rPr>
          <w:rFonts w:asciiTheme="minorHAnsi" w:hAnsiTheme="minorHAnsi"/>
          <w:sz w:val="24"/>
          <w:szCs w:val="24"/>
        </w:rPr>
        <w:t>have limited clinical needs and</w:t>
      </w:r>
      <w:r w:rsidR="00291EB9">
        <w:rPr>
          <w:rFonts w:asciiTheme="minorHAnsi" w:hAnsiTheme="minorHAnsi"/>
          <w:sz w:val="24"/>
          <w:szCs w:val="24"/>
        </w:rPr>
        <w:t xml:space="preserve"> </w:t>
      </w:r>
      <w:r w:rsidR="00E642FE">
        <w:rPr>
          <w:rFonts w:asciiTheme="minorHAnsi" w:hAnsiTheme="minorHAnsi"/>
          <w:sz w:val="24"/>
          <w:szCs w:val="24"/>
        </w:rPr>
        <w:t>p</w:t>
      </w:r>
      <w:r w:rsidR="00291EB9">
        <w:rPr>
          <w:rFonts w:asciiTheme="minorHAnsi" w:hAnsiTheme="minorHAnsi"/>
          <w:sz w:val="24"/>
          <w:szCs w:val="24"/>
        </w:rPr>
        <w:t>rocedures of limited clinical value i.e. warts and varicose veins will no longer be available through the NHS. Hernia patients will be given a support belt rather than an operation (unless there are complications).</w:t>
      </w:r>
    </w:p>
    <w:p w:rsidR="007C367D" w:rsidRDefault="007C367D" w:rsidP="007C367D">
      <w:pPr>
        <w:rPr>
          <w:rFonts w:asciiTheme="minorHAnsi" w:hAnsiTheme="minorHAnsi"/>
          <w:sz w:val="24"/>
          <w:szCs w:val="24"/>
        </w:rPr>
      </w:pPr>
    </w:p>
    <w:p w:rsidR="007C367D" w:rsidRDefault="007C367D" w:rsidP="007C367D">
      <w:pPr>
        <w:rPr>
          <w:rFonts w:asciiTheme="minorHAnsi" w:hAnsiTheme="minorHAnsi"/>
          <w:sz w:val="24"/>
          <w:szCs w:val="24"/>
        </w:rPr>
      </w:pPr>
      <w:r>
        <w:rPr>
          <w:rFonts w:asciiTheme="minorHAnsi" w:hAnsiTheme="minorHAnsi"/>
          <w:sz w:val="24"/>
          <w:szCs w:val="24"/>
        </w:rPr>
        <w:t>Dr Suri has been working as a Clinical Commissioning Group (CCG) member for the last 2 years and there was recently a</w:t>
      </w:r>
      <w:r w:rsidR="00AC6F89">
        <w:rPr>
          <w:rFonts w:asciiTheme="minorHAnsi" w:hAnsiTheme="minorHAnsi"/>
          <w:sz w:val="24"/>
          <w:szCs w:val="24"/>
        </w:rPr>
        <w:t>n</w:t>
      </w:r>
      <w:r>
        <w:rPr>
          <w:rFonts w:asciiTheme="minorHAnsi" w:hAnsiTheme="minorHAnsi"/>
          <w:sz w:val="24"/>
          <w:szCs w:val="24"/>
        </w:rPr>
        <w:t xml:space="preserve"> election </w:t>
      </w:r>
      <w:r w:rsidR="00E642FE">
        <w:rPr>
          <w:rFonts w:asciiTheme="minorHAnsi" w:hAnsiTheme="minorHAnsi"/>
          <w:sz w:val="24"/>
          <w:szCs w:val="24"/>
        </w:rPr>
        <w:t>for re-electing the</w:t>
      </w:r>
      <w:r>
        <w:rPr>
          <w:rFonts w:asciiTheme="minorHAnsi" w:hAnsiTheme="minorHAnsi"/>
          <w:sz w:val="24"/>
          <w:szCs w:val="24"/>
        </w:rPr>
        <w:t xml:space="preserve"> chairman which Dr Gill and Dr </w:t>
      </w:r>
      <w:proofErr w:type="spellStart"/>
      <w:r>
        <w:rPr>
          <w:rFonts w:asciiTheme="minorHAnsi" w:hAnsiTheme="minorHAnsi"/>
          <w:sz w:val="24"/>
          <w:szCs w:val="24"/>
        </w:rPr>
        <w:t>Sinha</w:t>
      </w:r>
      <w:proofErr w:type="spellEnd"/>
      <w:r>
        <w:rPr>
          <w:rFonts w:asciiTheme="minorHAnsi" w:hAnsiTheme="minorHAnsi"/>
          <w:sz w:val="24"/>
          <w:szCs w:val="24"/>
        </w:rPr>
        <w:t xml:space="preserve"> had put themselves forward for. Dr Suri </w:t>
      </w:r>
      <w:r w:rsidR="00E642FE">
        <w:rPr>
          <w:rFonts w:asciiTheme="minorHAnsi" w:hAnsiTheme="minorHAnsi"/>
          <w:sz w:val="24"/>
          <w:szCs w:val="24"/>
        </w:rPr>
        <w:t>has been chairman</w:t>
      </w:r>
      <w:r>
        <w:rPr>
          <w:rFonts w:asciiTheme="minorHAnsi" w:hAnsiTheme="minorHAnsi"/>
          <w:sz w:val="24"/>
          <w:szCs w:val="24"/>
        </w:rPr>
        <w:t xml:space="preserve"> for the north locality</w:t>
      </w:r>
      <w:r w:rsidR="00E642FE">
        <w:rPr>
          <w:rFonts w:asciiTheme="minorHAnsi" w:hAnsiTheme="minorHAnsi"/>
          <w:sz w:val="24"/>
          <w:szCs w:val="24"/>
        </w:rPr>
        <w:t xml:space="preserve"> and CCG Board member</w:t>
      </w:r>
      <w:r>
        <w:rPr>
          <w:rFonts w:asciiTheme="minorHAnsi" w:hAnsiTheme="minorHAnsi"/>
          <w:sz w:val="24"/>
          <w:szCs w:val="24"/>
        </w:rPr>
        <w:t xml:space="preserve">. No GPs from the south-east volunteered which indicates that the GP body as a whole is not in favour of the bill. The board needs 8 members in total in order to function and they have been informed they will have </w:t>
      </w:r>
      <w:r w:rsidR="00E642FE">
        <w:rPr>
          <w:rFonts w:asciiTheme="minorHAnsi" w:hAnsiTheme="minorHAnsi"/>
          <w:sz w:val="24"/>
          <w:szCs w:val="24"/>
        </w:rPr>
        <w:t>a third of</w:t>
      </w:r>
      <w:r>
        <w:rPr>
          <w:rFonts w:asciiTheme="minorHAnsi" w:hAnsiTheme="minorHAnsi"/>
          <w:sz w:val="24"/>
          <w:szCs w:val="24"/>
        </w:rPr>
        <w:t xml:space="preserve"> the budget (approximately £25 per patient per year) that was previously allocated to the PCT.</w:t>
      </w:r>
    </w:p>
    <w:p w:rsidR="007C367D" w:rsidRDefault="007C367D" w:rsidP="007C367D">
      <w:pPr>
        <w:rPr>
          <w:rFonts w:asciiTheme="minorHAnsi" w:hAnsiTheme="minorHAnsi"/>
          <w:sz w:val="24"/>
          <w:szCs w:val="24"/>
        </w:rPr>
      </w:pPr>
    </w:p>
    <w:p w:rsidR="007C367D" w:rsidRDefault="007C367D" w:rsidP="007C367D">
      <w:pPr>
        <w:rPr>
          <w:rFonts w:asciiTheme="minorHAnsi" w:hAnsiTheme="minorHAnsi"/>
          <w:sz w:val="24"/>
          <w:szCs w:val="24"/>
        </w:rPr>
      </w:pPr>
      <w:r>
        <w:rPr>
          <w:rFonts w:asciiTheme="minorHAnsi" w:hAnsiTheme="minorHAnsi"/>
          <w:sz w:val="24"/>
          <w:szCs w:val="24"/>
        </w:rPr>
        <w:t xml:space="preserve">Walsall, Wolverhampton, Sandwell and Dudley PCTs have all been closed </w:t>
      </w:r>
      <w:r w:rsidR="00E642FE">
        <w:rPr>
          <w:rFonts w:asciiTheme="minorHAnsi" w:hAnsiTheme="minorHAnsi"/>
          <w:sz w:val="24"/>
          <w:szCs w:val="24"/>
        </w:rPr>
        <w:t xml:space="preserve">down </w:t>
      </w:r>
      <w:r>
        <w:rPr>
          <w:rFonts w:asciiTheme="minorHAnsi" w:hAnsiTheme="minorHAnsi"/>
          <w:sz w:val="24"/>
          <w:szCs w:val="24"/>
        </w:rPr>
        <w:t>and a Black Country Senate has been created instead. This new superstructure itself has cost money to create. GPs are currently consulting with the Manor to become a Foundation Trust (</w:t>
      </w:r>
      <w:r w:rsidR="00E642FE">
        <w:rPr>
          <w:rFonts w:asciiTheme="minorHAnsi" w:hAnsiTheme="minorHAnsi"/>
          <w:sz w:val="24"/>
          <w:szCs w:val="24"/>
        </w:rPr>
        <w:t>by</w:t>
      </w:r>
      <w:r>
        <w:rPr>
          <w:rFonts w:asciiTheme="minorHAnsi" w:hAnsiTheme="minorHAnsi"/>
          <w:sz w:val="24"/>
          <w:szCs w:val="24"/>
        </w:rPr>
        <w:t xml:space="preserve"> April 201</w:t>
      </w:r>
      <w:r w:rsidR="00E642FE">
        <w:rPr>
          <w:rFonts w:asciiTheme="minorHAnsi" w:hAnsiTheme="minorHAnsi"/>
          <w:sz w:val="24"/>
          <w:szCs w:val="24"/>
        </w:rPr>
        <w:t>4</w:t>
      </w:r>
      <w:r>
        <w:rPr>
          <w:rFonts w:asciiTheme="minorHAnsi" w:hAnsiTheme="minorHAnsi"/>
          <w:sz w:val="24"/>
          <w:szCs w:val="24"/>
        </w:rPr>
        <w:t>). My NHS Walsa</w:t>
      </w:r>
      <w:r w:rsidR="00E642FE">
        <w:rPr>
          <w:rFonts w:asciiTheme="minorHAnsi" w:hAnsiTheme="minorHAnsi"/>
          <w:sz w:val="24"/>
          <w:szCs w:val="24"/>
        </w:rPr>
        <w:t>ll currently has 15000 patients,</w:t>
      </w:r>
      <w:r>
        <w:rPr>
          <w:rFonts w:asciiTheme="minorHAnsi" w:hAnsiTheme="minorHAnsi"/>
          <w:sz w:val="24"/>
          <w:szCs w:val="24"/>
        </w:rPr>
        <w:t xml:space="preserve"> all of whom are being consulted about the Manor Hospital – on how money can be saved and generated</w:t>
      </w:r>
      <w:r w:rsidR="00CC6DBB">
        <w:rPr>
          <w:rFonts w:asciiTheme="minorHAnsi" w:hAnsiTheme="minorHAnsi"/>
          <w:sz w:val="24"/>
          <w:szCs w:val="24"/>
        </w:rPr>
        <w:t xml:space="preserve"> and </w:t>
      </w:r>
      <w:r w:rsidR="007B2DA8">
        <w:rPr>
          <w:rFonts w:asciiTheme="minorHAnsi" w:hAnsiTheme="minorHAnsi"/>
          <w:sz w:val="24"/>
          <w:szCs w:val="24"/>
        </w:rPr>
        <w:t xml:space="preserve">My </w:t>
      </w:r>
      <w:r w:rsidR="00CC6DBB">
        <w:rPr>
          <w:rFonts w:asciiTheme="minorHAnsi" w:hAnsiTheme="minorHAnsi"/>
          <w:sz w:val="24"/>
          <w:szCs w:val="24"/>
        </w:rPr>
        <w:t>NHS Parliament has around 80 members</w:t>
      </w:r>
      <w:r w:rsidR="007B2DA8">
        <w:rPr>
          <w:rFonts w:asciiTheme="minorHAnsi" w:hAnsiTheme="minorHAnsi"/>
          <w:sz w:val="24"/>
          <w:szCs w:val="24"/>
        </w:rPr>
        <w:t>, who are also being consulted about the Manor Hospital.</w:t>
      </w:r>
    </w:p>
    <w:p w:rsidR="007C367D" w:rsidRDefault="007C367D" w:rsidP="007C367D">
      <w:pPr>
        <w:rPr>
          <w:rFonts w:asciiTheme="minorHAnsi" w:hAnsiTheme="minorHAnsi"/>
          <w:sz w:val="24"/>
          <w:szCs w:val="24"/>
        </w:rPr>
      </w:pPr>
    </w:p>
    <w:p w:rsidR="007C367D" w:rsidRDefault="007C367D" w:rsidP="007C367D">
      <w:pPr>
        <w:rPr>
          <w:rFonts w:asciiTheme="minorHAnsi" w:hAnsiTheme="minorHAnsi"/>
          <w:sz w:val="24"/>
          <w:szCs w:val="24"/>
        </w:rPr>
      </w:pPr>
      <w:r>
        <w:rPr>
          <w:rFonts w:asciiTheme="minorHAnsi" w:hAnsiTheme="minorHAnsi"/>
          <w:sz w:val="24"/>
          <w:szCs w:val="24"/>
        </w:rPr>
        <w:t>From April 2012, the CCG will become a Shadow Board, taking over around 70% of the budget (£300 million approx.).</w:t>
      </w:r>
    </w:p>
    <w:p w:rsidR="007C367D" w:rsidRDefault="007C367D" w:rsidP="007C367D">
      <w:pPr>
        <w:rPr>
          <w:rFonts w:asciiTheme="minorHAnsi" w:hAnsiTheme="minorHAnsi"/>
          <w:sz w:val="24"/>
          <w:szCs w:val="24"/>
        </w:rPr>
      </w:pPr>
    </w:p>
    <w:p w:rsidR="007C367D" w:rsidRDefault="007C367D" w:rsidP="007C367D">
      <w:pPr>
        <w:rPr>
          <w:rFonts w:asciiTheme="minorHAnsi" w:hAnsiTheme="minorHAnsi"/>
          <w:sz w:val="24"/>
          <w:szCs w:val="24"/>
        </w:rPr>
      </w:pPr>
      <w:r>
        <w:rPr>
          <w:rFonts w:asciiTheme="minorHAnsi" w:hAnsiTheme="minorHAnsi"/>
          <w:sz w:val="24"/>
          <w:szCs w:val="24"/>
        </w:rPr>
        <w:t xml:space="preserve">Walsall and Dudley Mental Health Services have amalgamated and are applying to become Walsall Dudley Mental Health Trust from April 2013. Wolverhampton or Sandwell did not want to join this merge. Mental Health Services for Walsall and Dudley currently cost around £70-£80 million per year. In order to save money, the GPs now have to refer patients to a Mental Health Nurse before referring to a consultant and the patients will be discharged to the community to be monitored by their GPs (who do not have the specialist training required in order to look after them). </w:t>
      </w:r>
    </w:p>
    <w:p w:rsidR="00291EB9" w:rsidRDefault="00291EB9" w:rsidP="007C367D">
      <w:pPr>
        <w:rPr>
          <w:rFonts w:asciiTheme="minorHAnsi" w:hAnsiTheme="minorHAnsi"/>
          <w:sz w:val="24"/>
          <w:szCs w:val="24"/>
        </w:rPr>
      </w:pPr>
    </w:p>
    <w:p w:rsidR="00291EB9" w:rsidRDefault="00291EB9" w:rsidP="00291EB9">
      <w:pPr>
        <w:rPr>
          <w:rFonts w:asciiTheme="minorHAnsi" w:hAnsiTheme="minorHAnsi"/>
          <w:sz w:val="24"/>
          <w:szCs w:val="24"/>
        </w:rPr>
      </w:pPr>
      <w:r>
        <w:rPr>
          <w:rFonts w:asciiTheme="minorHAnsi" w:hAnsiTheme="minorHAnsi"/>
          <w:sz w:val="24"/>
          <w:szCs w:val="24"/>
        </w:rPr>
        <w:t>Dr Suri agreed that money does need to be saved but a lot can be saved by not admitting patients unnecessarily.</w:t>
      </w:r>
    </w:p>
    <w:p w:rsidR="00291EB9" w:rsidRDefault="00291EB9" w:rsidP="007C367D">
      <w:pPr>
        <w:rPr>
          <w:rFonts w:asciiTheme="minorHAnsi" w:hAnsiTheme="minorHAnsi"/>
          <w:sz w:val="24"/>
          <w:szCs w:val="24"/>
        </w:rPr>
      </w:pPr>
    </w:p>
    <w:p w:rsidR="007C367D" w:rsidRDefault="007C367D" w:rsidP="007C367D">
      <w:pPr>
        <w:jc w:val="center"/>
        <w:rPr>
          <w:rFonts w:asciiTheme="minorHAnsi" w:hAnsiTheme="minorHAnsi"/>
          <w:i/>
          <w:sz w:val="24"/>
          <w:szCs w:val="24"/>
        </w:rPr>
      </w:pPr>
      <w:r w:rsidRPr="007C367D">
        <w:rPr>
          <w:rFonts w:asciiTheme="minorHAnsi" w:hAnsiTheme="minorHAnsi"/>
          <w:i/>
          <w:sz w:val="24"/>
          <w:szCs w:val="24"/>
        </w:rPr>
        <w:t xml:space="preserve">In hospital, patients cost </w:t>
      </w:r>
      <w:r w:rsidRPr="007C367D">
        <w:rPr>
          <w:rFonts w:asciiTheme="minorHAnsi" w:hAnsiTheme="minorHAnsi"/>
          <w:b/>
          <w:i/>
          <w:sz w:val="24"/>
          <w:szCs w:val="24"/>
        </w:rPr>
        <w:t>£500-£1000 per day</w:t>
      </w:r>
      <w:r w:rsidRPr="007C367D">
        <w:rPr>
          <w:rFonts w:asciiTheme="minorHAnsi" w:hAnsiTheme="minorHAnsi"/>
          <w:i/>
          <w:sz w:val="24"/>
          <w:szCs w:val="24"/>
        </w:rPr>
        <w:t xml:space="preserve"> to be looked after whereas this falls to </w:t>
      </w:r>
    </w:p>
    <w:p w:rsidR="007C367D" w:rsidRDefault="007C367D" w:rsidP="007C367D">
      <w:pPr>
        <w:jc w:val="center"/>
        <w:rPr>
          <w:rFonts w:asciiTheme="minorHAnsi" w:hAnsiTheme="minorHAnsi"/>
          <w:i/>
          <w:sz w:val="24"/>
          <w:szCs w:val="24"/>
        </w:rPr>
      </w:pPr>
      <w:proofErr w:type="gramStart"/>
      <w:r w:rsidRPr="007C367D">
        <w:rPr>
          <w:rFonts w:asciiTheme="minorHAnsi" w:hAnsiTheme="minorHAnsi"/>
          <w:b/>
          <w:i/>
          <w:sz w:val="24"/>
          <w:szCs w:val="24"/>
        </w:rPr>
        <w:t>&lt;£500 per week</w:t>
      </w:r>
      <w:r w:rsidRPr="007C367D">
        <w:rPr>
          <w:rFonts w:asciiTheme="minorHAnsi" w:hAnsiTheme="minorHAnsi"/>
          <w:i/>
          <w:sz w:val="24"/>
          <w:szCs w:val="24"/>
        </w:rPr>
        <w:t xml:space="preserve"> if cared for in the community by GPs.</w:t>
      </w:r>
      <w:proofErr w:type="gramEnd"/>
    </w:p>
    <w:p w:rsidR="007C367D" w:rsidRDefault="00E642FE" w:rsidP="007C367D">
      <w:pPr>
        <w:rPr>
          <w:rFonts w:asciiTheme="minorHAnsi" w:hAnsiTheme="minorHAnsi"/>
          <w:sz w:val="24"/>
          <w:szCs w:val="24"/>
        </w:rPr>
      </w:pPr>
      <w:r>
        <w:rPr>
          <w:rFonts w:asciiTheme="minorHAnsi" w:hAnsiTheme="minorHAnsi"/>
          <w:sz w:val="24"/>
          <w:szCs w:val="24"/>
        </w:rPr>
        <w:t>The Walsall PCT and BMI Budget have been amalgamated into a joint commissioning budget to provide NHS and Social Care services jointly.</w:t>
      </w:r>
    </w:p>
    <w:p w:rsidR="00291EB9" w:rsidRDefault="00291EB9" w:rsidP="007C367D">
      <w:pPr>
        <w:rPr>
          <w:rFonts w:asciiTheme="minorHAnsi" w:hAnsiTheme="minorHAnsi"/>
          <w:sz w:val="24"/>
          <w:szCs w:val="24"/>
        </w:rPr>
      </w:pPr>
    </w:p>
    <w:p w:rsidR="00291EB9" w:rsidRDefault="00291EB9">
      <w:pPr>
        <w:spacing w:after="200" w:line="276" w:lineRule="auto"/>
        <w:rPr>
          <w:rFonts w:asciiTheme="minorHAnsi" w:hAnsiTheme="minorHAnsi"/>
          <w:sz w:val="24"/>
          <w:szCs w:val="24"/>
        </w:rPr>
      </w:pPr>
      <w:r>
        <w:rPr>
          <w:rFonts w:asciiTheme="minorHAnsi" w:hAnsiTheme="minorHAnsi"/>
          <w:sz w:val="24"/>
          <w:szCs w:val="24"/>
        </w:rPr>
        <w:br w:type="page"/>
      </w:r>
    </w:p>
    <w:p w:rsidR="007C367D" w:rsidRPr="007C367D" w:rsidRDefault="007C367D" w:rsidP="007C367D">
      <w:pPr>
        <w:rPr>
          <w:rFonts w:asciiTheme="minorHAnsi" w:hAnsiTheme="minorHAnsi"/>
          <w:b/>
          <w:sz w:val="24"/>
          <w:szCs w:val="24"/>
        </w:rPr>
      </w:pPr>
      <w:r>
        <w:rPr>
          <w:rFonts w:asciiTheme="minorHAnsi" w:hAnsiTheme="minorHAnsi"/>
          <w:b/>
          <w:sz w:val="24"/>
          <w:szCs w:val="24"/>
        </w:rPr>
        <w:lastRenderedPageBreak/>
        <w:t>The GP Patient Survey</w:t>
      </w:r>
    </w:p>
    <w:p w:rsidR="007C367D" w:rsidRDefault="007C367D" w:rsidP="007C367D">
      <w:pPr>
        <w:rPr>
          <w:rFonts w:asciiTheme="minorHAnsi" w:hAnsiTheme="minorHAnsi"/>
          <w:sz w:val="24"/>
          <w:szCs w:val="24"/>
        </w:rPr>
      </w:pPr>
      <w:r>
        <w:rPr>
          <w:rFonts w:asciiTheme="minorHAnsi" w:hAnsiTheme="minorHAnsi"/>
          <w:sz w:val="24"/>
          <w:szCs w:val="24"/>
        </w:rPr>
        <w:t>Before discussing the survey, Dr Suri informed the group how the surgery will be assessed by external bodies in future. The surgery will be required to register with the Clinical Quality Commission and obtain a kite mark. In order to achieve this, the surgery will be assessed by Infection Control and this will start from August to September 2012. It is estimated that 15-20% of surgeries won’t pass the</w:t>
      </w:r>
      <w:r w:rsidR="000342CD">
        <w:rPr>
          <w:rFonts w:asciiTheme="minorHAnsi" w:hAnsiTheme="minorHAnsi"/>
          <w:sz w:val="24"/>
          <w:szCs w:val="24"/>
        </w:rPr>
        <w:t xml:space="preserve"> assessment.</w:t>
      </w:r>
    </w:p>
    <w:p w:rsidR="000342CD" w:rsidRDefault="000342CD" w:rsidP="007C367D">
      <w:pPr>
        <w:rPr>
          <w:rFonts w:asciiTheme="minorHAnsi" w:hAnsiTheme="minorHAnsi"/>
          <w:sz w:val="24"/>
          <w:szCs w:val="24"/>
        </w:rPr>
      </w:pPr>
    </w:p>
    <w:p w:rsidR="000342CD" w:rsidRDefault="000342CD" w:rsidP="007C367D">
      <w:pPr>
        <w:rPr>
          <w:rFonts w:asciiTheme="minorHAnsi" w:hAnsiTheme="minorHAnsi"/>
          <w:sz w:val="24"/>
          <w:szCs w:val="24"/>
        </w:rPr>
      </w:pPr>
      <w:r>
        <w:rPr>
          <w:rFonts w:asciiTheme="minorHAnsi" w:hAnsiTheme="minorHAnsi"/>
          <w:sz w:val="24"/>
          <w:szCs w:val="24"/>
        </w:rPr>
        <w:t>The results of the survey were then discussed:</w:t>
      </w:r>
    </w:p>
    <w:p w:rsidR="000342CD" w:rsidRDefault="000342CD" w:rsidP="000342CD">
      <w:pPr>
        <w:pStyle w:val="ListParagraph"/>
        <w:numPr>
          <w:ilvl w:val="0"/>
          <w:numId w:val="7"/>
        </w:numPr>
        <w:rPr>
          <w:rFonts w:asciiTheme="minorHAnsi" w:hAnsiTheme="minorHAnsi"/>
          <w:sz w:val="24"/>
          <w:szCs w:val="24"/>
        </w:rPr>
      </w:pPr>
      <w:r>
        <w:rPr>
          <w:rFonts w:asciiTheme="minorHAnsi" w:hAnsiTheme="minorHAnsi"/>
          <w:sz w:val="24"/>
          <w:szCs w:val="24"/>
        </w:rPr>
        <w:t>The ethnicity of those surveyed reflects the surgery’s actual ethnic population</w:t>
      </w:r>
    </w:p>
    <w:p w:rsidR="000342CD" w:rsidRDefault="000342CD" w:rsidP="000342CD">
      <w:pPr>
        <w:pStyle w:val="ListParagraph"/>
        <w:numPr>
          <w:ilvl w:val="0"/>
          <w:numId w:val="7"/>
        </w:numPr>
        <w:rPr>
          <w:rFonts w:asciiTheme="minorHAnsi" w:hAnsiTheme="minorHAnsi"/>
          <w:sz w:val="24"/>
          <w:szCs w:val="24"/>
        </w:rPr>
      </w:pPr>
      <w:r>
        <w:rPr>
          <w:rFonts w:asciiTheme="minorHAnsi" w:hAnsiTheme="minorHAnsi"/>
          <w:sz w:val="24"/>
          <w:szCs w:val="24"/>
        </w:rPr>
        <w:t>The number of males surveyed was less than women which shows they access GP services less than women</w:t>
      </w:r>
    </w:p>
    <w:p w:rsidR="000342CD" w:rsidRDefault="000342CD" w:rsidP="000342CD">
      <w:pPr>
        <w:pStyle w:val="ListParagraph"/>
        <w:numPr>
          <w:ilvl w:val="0"/>
          <w:numId w:val="7"/>
        </w:numPr>
        <w:rPr>
          <w:rFonts w:asciiTheme="minorHAnsi" w:hAnsiTheme="minorHAnsi"/>
          <w:sz w:val="24"/>
          <w:szCs w:val="24"/>
        </w:rPr>
      </w:pPr>
      <w:r>
        <w:rPr>
          <w:rFonts w:asciiTheme="minorHAnsi" w:hAnsiTheme="minorHAnsi"/>
          <w:sz w:val="24"/>
          <w:szCs w:val="24"/>
        </w:rPr>
        <w:t>Birchills is not a wealthy area which is reflected in the % of home owners and % of those employed.</w:t>
      </w:r>
    </w:p>
    <w:p w:rsidR="000342CD" w:rsidRDefault="000342CD" w:rsidP="000342CD">
      <w:pPr>
        <w:pStyle w:val="ListParagraph"/>
        <w:numPr>
          <w:ilvl w:val="0"/>
          <w:numId w:val="7"/>
        </w:numPr>
        <w:rPr>
          <w:rFonts w:asciiTheme="minorHAnsi" w:hAnsiTheme="minorHAnsi"/>
          <w:sz w:val="24"/>
          <w:szCs w:val="24"/>
        </w:rPr>
      </w:pPr>
      <w:r>
        <w:rPr>
          <w:rFonts w:asciiTheme="minorHAnsi" w:hAnsiTheme="minorHAnsi"/>
          <w:sz w:val="24"/>
          <w:szCs w:val="24"/>
        </w:rPr>
        <w:t>It was clear that not many patients knew all the surgery’s opening hours so Dr Suri suggested making sure that the Practice Leaflet was circulated to all patients.</w:t>
      </w:r>
    </w:p>
    <w:p w:rsidR="000342CD" w:rsidRDefault="000342CD" w:rsidP="000342CD">
      <w:pPr>
        <w:pStyle w:val="ListParagraph"/>
        <w:numPr>
          <w:ilvl w:val="0"/>
          <w:numId w:val="7"/>
        </w:numPr>
        <w:rPr>
          <w:rFonts w:asciiTheme="minorHAnsi" w:hAnsiTheme="minorHAnsi"/>
          <w:sz w:val="24"/>
          <w:szCs w:val="24"/>
        </w:rPr>
      </w:pPr>
      <w:r>
        <w:rPr>
          <w:rFonts w:asciiTheme="minorHAnsi" w:hAnsiTheme="minorHAnsi"/>
          <w:sz w:val="24"/>
          <w:szCs w:val="24"/>
        </w:rPr>
        <w:t>Access on the phone- some surgeries do not allow patients to speak to the Doctor at all. The GPs here call patient</w:t>
      </w:r>
      <w:r w:rsidR="00F368E6">
        <w:rPr>
          <w:rFonts w:asciiTheme="minorHAnsi" w:hAnsiTheme="minorHAnsi"/>
          <w:sz w:val="24"/>
          <w:szCs w:val="24"/>
        </w:rPr>
        <w:t>s</w:t>
      </w:r>
      <w:r>
        <w:rPr>
          <w:rFonts w:asciiTheme="minorHAnsi" w:hAnsiTheme="minorHAnsi"/>
          <w:sz w:val="24"/>
          <w:szCs w:val="24"/>
        </w:rPr>
        <w:t xml:space="preserve"> back when necessary but not many patients contact the surgery as advised, to obtain their test results.</w:t>
      </w:r>
    </w:p>
    <w:p w:rsidR="000342CD" w:rsidRDefault="000342CD" w:rsidP="000342CD">
      <w:pPr>
        <w:pStyle w:val="ListParagraph"/>
        <w:numPr>
          <w:ilvl w:val="0"/>
          <w:numId w:val="7"/>
        </w:numPr>
        <w:rPr>
          <w:rFonts w:asciiTheme="minorHAnsi" w:hAnsiTheme="minorHAnsi"/>
          <w:sz w:val="24"/>
          <w:szCs w:val="24"/>
        </w:rPr>
      </w:pPr>
      <w:r>
        <w:rPr>
          <w:rFonts w:asciiTheme="minorHAnsi" w:hAnsiTheme="minorHAnsi"/>
          <w:sz w:val="24"/>
          <w:szCs w:val="24"/>
        </w:rPr>
        <w:t xml:space="preserve">GPs cannot please all patients all of the time so it is expected that the waiting times to see a clinician may not satisfy everyone. In order to improve access, the surgery has now implemented a DNA policy in order to try and reduce the number of DNAs and therefore reduce the waiting times. The surgery also aims to educate patients </w:t>
      </w:r>
      <w:r w:rsidR="00E5206A">
        <w:rPr>
          <w:rFonts w:asciiTheme="minorHAnsi" w:hAnsiTheme="minorHAnsi"/>
          <w:sz w:val="24"/>
          <w:szCs w:val="24"/>
        </w:rPr>
        <w:t xml:space="preserve">regarding self-help </w:t>
      </w:r>
      <w:r>
        <w:rPr>
          <w:rFonts w:asciiTheme="minorHAnsi" w:hAnsiTheme="minorHAnsi"/>
          <w:sz w:val="24"/>
          <w:szCs w:val="24"/>
        </w:rPr>
        <w:t xml:space="preserve">and thus reduce the number of </w:t>
      </w:r>
      <w:r w:rsidR="00E5206A">
        <w:rPr>
          <w:rFonts w:asciiTheme="minorHAnsi" w:hAnsiTheme="minorHAnsi"/>
          <w:sz w:val="24"/>
          <w:szCs w:val="24"/>
        </w:rPr>
        <w:t>‘emergency’</w:t>
      </w:r>
      <w:r>
        <w:rPr>
          <w:rFonts w:asciiTheme="minorHAnsi" w:hAnsiTheme="minorHAnsi"/>
          <w:sz w:val="24"/>
          <w:szCs w:val="24"/>
        </w:rPr>
        <w:t xml:space="preserve"> appointments with the Doctors or Nurses.</w:t>
      </w:r>
    </w:p>
    <w:p w:rsidR="00E5206A" w:rsidRDefault="00E5206A" w:rsidP="000342CD">
      <w:pPr>
        <w:pStyle w:val="ListParagraph"/>
        <w:numPr>
          <w:ilvl w:val="0"/>
          <w:numId w:val="7"/>
        </w:numPr>
        <w:rPr>
          <w:rFonts w:asciiTheme="minorHAnsi" w:hAnsiTheme="minorHAnsi"/>
          <w:sz w:val="24"/>
          <w:szCs w:val="24"/>
        </w:rPr>
      </w:pPr>
      <w:r>
        <w:rPr>
          <w:rFonts w:asciiTheme="minorHAnsi" w:hAnsiTheme="minorHAnsi"/>
          <w:sz w:val="24"/>
          <w:szCs w:val="24"/>
        </w:rPr>
        <w:t xml:space="preserve">Waiting times once at the surgery – genuine emergencies do arise and can cause a delay for the Doctors or Nurses. Reception </w:t>
      </w:r>
      <w:proofErr w:type="gramStart"/>
      <w:r>
        <w:rPr>
          <w:rFonts w:asciiTheme="minorHAnsi" w:hAnsiTheme="minorHAnsi"/>
          <w:sz w:val="24"/>
          <w:szCs w:val="24"/>
        </w:rPr>
        <w:t>staff need</w:t>
      </w:r>
      <w:proofErr w:type="gramEnd"/>
      <w:r>
        <w:rPr>
          <w:rFonts w:asciiTheme="minorHAnsi" w:hAnsiTheme="minorHAnsi"/>
          <w:sz w:val="24"/>
          <w:szCs w:val="24"/>
        </w:rPr>
        <w:t xml:space="preserve"> to keep patients informed of any delay.</w:t>
      </w:r>
    </w:p>
    <w:p w:rsidR="00E5206A" w:rsidRDefault="00E5206A" w:rsidP="00E5206A">
      <w:pPr>
        <w:pStyle w:val="ListParagraph"/>
        <w:numPr>
          <w:ilvl w:val="0"/>
          <w:numId w:val="7"/>
        </w:numPr>
        <w:rPr>
          <w:rFonts w:asciiTheme="minorHAnsi" w:hAnsiTheme="minorHAnsi"/>
          <w:sz w:val="24"/>
          <w:szCs w:val="24"/>
        </w:rPr>
      </w:pPr>
      <w:r>
        <w:rPr>
          <w:rFonts w:asciiTheme="minorHAnsi" w:hAnsiTheme="minorHAnsi"/>
          <w:sz w:val="24"/>
          <w:szCs w:val="24"/>
        </w:rPr>
        <w:t>Satisfaction with their consultation with a Clinician has improved since last year. This may be because there are now more GPs working at Birchills Health Centre.</w:t>
      </w:r>
    </w:p>
    <w:p w:rsidR="00E5206A" w:rsidRDefault="00E5206A" w:rsidP="00E5206A">
      <w:pPr>
        <w:pStyle w:val="ListParagraph"/>
        <w:numPr>
          <w:ilvl w:val="0"/>
          <w:numId w:val="7"/>
        </w:numPr>
        <w:rPr>
          <w:rFonts w:asciiTheme="minorHAnsi" w:hAnsiTheme="minorHAnsi"/>
          <w:sz w:val="24"/>
          <w:szCs w:val="24"/>
        </w:rPr>
      </w:pPr>
      <w:r>
        <w:rPr>
          <w:rFonts w:asciiTheme="minorHAnsi" w:hAnsiTheme="minorHAnsi"/>
          <w:sz w:val="24"/>
          <w:szCs w:val="24"/>
        </w:rPr>
        <w:t>Approx. 9 out of a 10 minute consultation is spent educating a patient regarding their long standing condition i.e. Bronchitis, Asthma, Diabetes, Heart Problems, Alcohol etc. £3 billion was spent on patients with alcohol related problems in hospital last year and £7 billion was spent on COPD and smoking. Hospitals and GPs will have to work together in order to educate and treat patients effectively.</w:t>
      </w:r>
    </w:p>
    <w:p w:rsidR="00291EB9" w:rsidRDefault="00E5206A" w:rsidP="00E5206A">
      <w:pPr>
        <w:pStyle w:val="ListParagraph"/>
        <w:numPr>
          <w:ilvl w:val="0"/>
          <w:numId w:val="7"/>
        </w:numPr>
        <w:rPr>
          <w:rFonts w:asciiTheme="minorHAnsi" w:hAnsiTheme="minorHAnsi"/>
          <w:sz w:val="24"/>
          <w:szCs w:val="24"/>
        </w:rPr>
      </w:pPr>
      <w:r>
        <w:rPr>
          <w:rFonts w:asciiTheme="minorHAnsi" w:hAnsiTheme="minorHAnsi"/>
          <w:sz w:val="24"/>
          <w:szCs w:val="24"/>
        </w:rPr>
        <w:t>Regarding prescriptions: Errors can occur if orders are taken over the phone which is why we insist on written requests.</w:t>
      </w:r>
    </w:p>
    <w:p w:rsidR="00291EB9" w:rsidRDefault="00291EB9" w:rsidP="00291EB9">
      <w:pPr>
        <w:rPr>
          <w:rFonts w:asciiTheme="minorHAnsi" w:hAnsiTheme="minorHAnsi"/>
          <w:sz w:val="24"/>
          <w:szCs w:val="24"/>
        </w:rPr>
      </w:pPr>
    </w:p>
    <w:p w:rsidR="00E5206A" w:rsidRPr="00291EB9" w:rsidRDefault="00291EB9" w:rsidP="00291EB9">
      <w:pPr>
        <w:rPr>
          <w:rFonts w:asciiTheme="minorHAnsi" w:hAnsiTheme="minorHAnsi"/>
          <w:sz w:val="24"/>
          <w:szCs w:val="24"/>
        </w:rPr>
      </w:pPr>
      <w:r>
        <w:rPr>
          <w:rFonts w:asciiTheme="minorHAnsi" w:hAnsiTheme="minorHAnsi"/>
          <w:sz w:val="24"/>
          <w:szCs w:val="24"/>
        </w:rPr>
        <w:t>Dr Suri summarised by saying these were the best results the surgery has had for the last 8 years. The surgery has also been one of the top 5 best surgeries in Walsall for the last 8 years.</w:t>
      </w:r>
      <w:r w:rsidR="00E5206A" w:rsidRPr="00291EB9">
        <w:rPr>
          <w:rFonts w:asciiTheme="minorHAnsi" w:hAnsiTheme="minorHAnsi"/>
          <w:sz w:val="24"/>
          <w:szCs w:val="24"/>
        </w:rPr>
        <w:t xml:space="preserve"> </w:t>
      </w:r>
    </w:p>
    <w:p w:rsidR="007C367D" w:rsidRDefault="007C367D">
      <w:pPr>
        <w:rPr>
          <w:rFonts w:asciiTheme="minorHAnsi" w:hAnsiTheme="minorHAnsi"/>
        </w:rPr>
      </w:pPr>
    </w:p>
    <w:p w:rsidR="007C367D" w:rsidRDefault="007C367D">
      <w:pPr>
        <w:rPr>
          <w:rFonts w:asciiTheme="minorHAnsi" w:hAnsiTheme="minorHAnsi"/>
        </w:rPr>
      </w:pPr>
    </w:p>
    <w:p w:rsidR="00291EB9" w:rsidRDefault="00291EB9">
      <w:pPr>
        <w:spacing w:after="200" w:line="276" w:lineRule="auto"/>
        <w:rPr>
          <w:rFonts w:asciiTheme="minorHAnsi" w:hAnsiTheme="minorHAnsi"/>
        </w:rPr>
      </w:pPr>
      <w:r>
        <w:rPr>
          <w:rFonts w:asciiTheme="minorHAnsi" w:hAnsiTheme="minorHAnsi"/>
        </w:rPr>
        <w:br w:type="page"/>
      </w:r>
    </w:p>
    <w:p w:rsidR="00291EB9" w:rsidRPr="007C367D" w:rsidRDefault="00291EB9" w:rsidP="00291EB9">
      <w:pPr>
        <w:rPr>
          <w:rFonts w:asciiTheme="minorHAnsi" w:hAnsiTheme="minorHAnsi"/>
          <w:b/>
          <w:sz w:val="24"/>
          <w:szCs w:val="24"/>
        </w:rPr>
      </w:pPr>
      <w:r>
        <w:rPr>
          <w:rFonts w:asciiTheme="minorHAnsi" w:hAnsiTheme="minorHAnsi"/>
          <w:b/>
          <w:sz w:val="24"/>
          <w:szCs w:val="24"/>
        </w:rPr>
        <w:lastRenderedPageBreak/>
        <w:t>Any Other Business</w:t>
      </w:r>
    </w:p>
    <w:p w:rsidR="007C367D" w:rsidRDefault="004D5056">
      <w:pPr>
        <w:rPr>
          <w:rFonts w:asciiTheme="minorHAnsi" w:hAnsiTheme="minorHAnsi"/>
          <w:sz w:val="24"/>
          <w:szCs w:val="24"/>
        </w:rPr>
      </w:pPr>
      <w:r>
        <w:rPr>
          <w:rFonts w:asciiTheme="minorHAnsi" w:hAnsiTheme="minorHAnsi"/>
          <w:sz w:val="24"/>
          <w:szCs w:val="24"/>
        </w:rPr>
        <w:t xml:space="preserve">Dr Suri touched on what the role of a Patient Participation Group (PPG) is. The group is there to raise funds and talk to patients about </w:t>
      </w:r>
      <w:r w:rsidR="00E642FE">
        <w:rPr>
          <w:rFonts w:asciiTheme="minorHAnsi" w:hAnsiTheme="minorHAnsi"/>
          <w:sz w:val="24"/>
          <w:szCs w:val="24"/>
        </w:rPr>
        <w:t xml:space="preserve">what </w:t>
      </w:r>
      <w:r>
        <w:rPr>
          <w:rFonts w:asciiTheme="minorHAnsi" w:hAnsiTheme="minorHAnsi"/>
          <w:sz w:val="24"/>
          <w:szCs w:val="24"/>
        </w:rPr>
        <w:t>they want from the GPs. If the PPG wanted a particular service, it can be mentioned and then discussed with Health and Social Care. Such services may include:</w:t>
      </w:r>
    </w:p>
    <w:p w:rsidR="004D5056" w:rsidRDefault="004D5056" w:rsidP="004D5056">
      <w:pPr>
        <w:pStyle w:val="ListParagraph"/>
        <w:numPr>
          <w:ilvl w:val="0"/>
          <w:numId w:val="8"/>
        </w:numPr>
        <w:rPr>
          <w:rFonts w:asciiTheme="minorHAnsi" w:hAnsiTheme="minorHAnsi"/>
          <w:sz w:val="24"/>
          <w:szCs w:val="24"/>
        </w:rPr>
      </w:pPr>
      <w:r>
        <w:rPr>
          <w:rFonts w:asciiTheme="minorHAnsi" w:hAnsiTheme="minorHAnsi"/>
          <w:sz w:val="24"/>
          <w:szCs w:val="24"/>
        </w:rPr>
        <w:t>Ladies who wear burkas are deficient in vitamin D as they have no access to sunlight. Therefore a gym purely for these women (who do not interact with men) can be set up so they have access to sunlight but not have men around.</w:t>
      </w:r>
    </w:p>
    <w:p w:rsidR="004D5056" w:rsidRDefault="004D5056" w:rsidP="004D5056">
      <w:pPr>
        <w:rPr>
          <w:rFonts w:asciiTheme="minorHAnsi" w:hAnsiTheme="minorHAnsi"/>
          <w:sz w:val="24"/>
          <w:szCs w:val="24"/>
        </w:rPr>
      </w:pPr>
      <w:r>
        <w:rPr>
          <w:rFonts w:asciiTheme="minorHAnsi" w:hAnsiTheme="minorHAnsi"/>
          <w:sz w:val="24"/>
          <w:szCs w:val="24"/>
        </w:rPr>
        <w:t>There are Health Trainers but the</w:t>
      </w:r>
      <w:r w:rsidR="00E642FE">
        <w:rPr>
          <w:rFonts w:asciiTheme="minorHAnsi" w:hAnsiTheme="minorHAnsi"/>
          <w:sz w:val="24"/>
          <w:szCs w:val="24"/>
        </w:rPr>
        <w:t>ir</w:t>
      </w:r>
      <w:r>
        <w:rPr>
          <w:rFonts w:asciiTheme="minorHAnsi" w:hAnsiTheme="minorHAnsi"/>
          <w:sz w:val="24"/>
          <w:szCs w:val="24"/>
        </w:rPr>
        <w:t xml:space="preserve"> work is not focused on these minorities. It was suggested that </w:t>
      </w:r>
      <w:proofErr w:type="spellStart"/>
      <w:proofErr w:type="gramStart"/>
      <w:r>
        <w:rPr>
          <w:rFonts w:asciiTheme="minorHAnsi" w:hAnsiTheme="minorHAnsi"/>
          <w:sz w:val="24"/>
          <w:szCs w:val="24"/>
        </w:rPr>
        <w:t>asian</w:t>
      </w:r>
      <w:proofErr w:type="spellEnd"/>
      <w:proofErr w:type="gramEnd"/>
      <w:r>
        <w:rPr>
          <w:rFonts w:asciiTheme="minorHAnsi" w:hAnsiTheme="minorHAnsi"/>
          <w:sz w:val="24"/>
          <w:szCs w:val="24"/>
        </w:rPr>
        <w:t xml:space="preserve"> health trainers go to </w:t>
      </w:r>
      <w:proofErr w:type="spellStart"/>
      <w:r>
        <w:rPr>
          <w:rFonts w:asciiTheme="minorHAnsi" w:hAnsiTheme="minorHAnsi"/>
          <w:sz w:val="24"/>
          <w:szCs w:val="24"/>
        </w:rPr>
        <w:t>asian</w:t>
      </w:r>
      <w:proofErr w:type="spellEnd"/>
      <w:r>
        <w:rPr>
          <w:rFonts w:asciiTheme="minorHAnsi" w:hAnsiTheme="minorHAnsi"/>
          <w:sz w:val="24"/>
          <w:szCs w:val="24"/>
        </w:rPr>
        <w:t xml:space="preserve"> patients’ homes to advise these ladies regarding health, diet and exercise etc.</w:t>
      </w:r>
    </w:p>
    <w:p w:rsidR="004D5056" w:rsidRDefault="004D5056" w:rsidP="004D5056">
      <w:pPr>
        <w:rPr>
          <w:rFonts w:asciiTheme="minorHAnsi" w:hAnsiTheme="minorHAnsi"/>
          <w:sz w:val="24"/>
          <w:szCs w:val="24"/>
        </w:rPr>
      </w:pPr>
    </w:p>
    <w:p w:rsidR="004D5056" w:rsidRDefault="004D5056" w:rsidP="004D5056">
      <w:pPr>
        <w:rPr>
          <w:rFonts w:asciiTheme="minorHAnsi" w:hAnsiTheme="minorHAnsi"/>
          <w:sz w:val="24"/>
          <w:szCs w:val="24"/>
        </w:rPr>
      </w:pPr>
      <w:r>
        <w:rPr>
          <w:rFonts w:asciiTheme="minorHAnsi" w:hAnsiTheme="minorHAnsi"/>
          <w:sz w:val="24"/>
          <w:szCs w:val="24"/>
        </w:rPr>
        <w:t>Mr Davis commented on Social Care: when patients reach a certain age, there is no more money to care for them. When they really need the support of the NHS to be looked after in their old age, there is no more money in the pot for them.</w:t>
      </w:r>
    </w:p>
    <w:p w:rsidR="004D5056" w:rsidRDefault="004D5056" w:rsidP="004D5056">
      <w:pPr>
        <w:rPr>
          <w:rFonts w:asciiTheme="minorHAnsi" w:hAnsiTheme="minorHAnsi"/>
          <w:sz w:val="24"/>
          <w:szCs w:val="24"/>
        </w:rPr>
      </w:pPr>
    </w:p>
    <w:p w:rsidR="004D5056" w:rsidRDefault="004D5056" w:rsidP="004D5056">
      <w:pPr>
        <w:rPr>
          <w:rFonts w:asciiTheme="minorHAnsi" w:hAnsiTheme="minorHAnsi"/>
          <w:sz w:val="24"/>
          <w:szCs w:val="24"/>
        </w:rPr>
      </w:pPr>
      <w:r>
        <w:rPr>
          <w:rFonts w:asciiTheme="minorHAnsi" w:hAnsiTheme="minorHAnsi"/>
          <w:sz w:val="24"/>
          <w:szCs w:val="24"/>
        </w:rPr>
        <w:t xml:space="preserve">The health of the younger generations compared to older ones was discussed. </w:t>
      </w:r>
      <w:r w:rsidR="008A24DB">
        <w:rPr>
          <w:rFonts w:asciiTheme="minorHAnsi" w:hAnsiTheme="minorHAnsi"/>
          <w:sz w:val="24"/>
          <w:szCs w:val="24"/>
        </w:rPr>
        <w:t>There seems to be more stress on younger peoples’ shoulders which can cause illnesses. This combined with an unhealthy lifestyle from fast food and not exercising, may cause children to die before their parents in years to come.</w:t>
      </w:r>
    </w:p>
    <w:p w:rsidR="008A24DB" w:rsidRDefault="008A24DB" w:rsidP="004D5056">
      <w:pPr>
        <w:rPr>
          <w:rFonts w:asciiTheme="minorHAnsi" w:hAnsiTheme="minorHAnsi"/>
          <w:sz w:val="24"/>
          <w:szCs w:val="24"/>
        </w:rPr>
      </w:pPr>
    </w:p>
    <w:p w:rsidR="008A24DB" w:rsidRDefault="008A24DB" w:rsidP="004D5056">
      <w:pPr>
        <w:rPr>
          <w:rFonts w:asciiTheme="minorHAnsi" w:hAnsiTheme="minorHAnsi"/>
          <w:sz w:val="24"/>
          <w:szCs w:val="24"/>
        </w:rPr>
      </w:pPr>
      <w:r>
        <w:rPr>
          <w:rFonts w:asciiTheme="minorHAnsi" w:hAnsiTheme="minorHAnsi"/>
          <w:sz w:val="24"/>
          <w:szCs w:val="24"/>
        </w:rPr>
        <w:t>It was thought that maybe the NHS was being sold out to private companies as it has to make a profit somehow. This is a certain fear among GPs. One question raised was how does the Manor generate money to pay off the mortgage for the new buildings if money is being cut? Another question raised was whether the builders were leasing the hospital buildings out to make more money? Or does maintenance of the new buildings have to be done by a private company who then charge the Manor a fortune?</w:t>
      </w:r>
    </w:p>
    <w:p w:rsidR="008A24DB" w:rsidRDefault="008A24DB" w:rsidP="004D5056">
      <w:pPr>
        <w:rPr>
          <w:rFonts w:asciiTheme="minorHAnsi" w:hAnsiTheme="minorHAnsi"/>
          <w:sz w:val="24"/>
          <w:szCs w:val="24"/>
        </w:rPr>
      </w:pPr>
    </w:p>
    <w:p w:rsidR="008A24DB" w:rsidRDefault="008A24DB" w:rsidP="004D5056">
      <w:pPr>
        <w:rPr>
          <w:rFonts w:asciiTheme="minorHAnsi" w:hAnsiTheme="minorHAnsi"/>
          <w:sz w:val="24"/>
          <w:szCs w:val="24"/>
        </w:rPr>
      </w:pPr>
    </w:p>
    <w:p w:rsidR="008A24DB" w:rsidRPr="007C367D" w:rsidRDefault="008A24DB" w:rsidP="008A24DB">
      <w:pPr>
        <w:rPr>
          <w:rFonts w:asciiTheme="minorHAnsi" w:hAnsiTheme="minorHAnsi"/>
          <w:b/>
          <w:sz w:val="24"/>
          <w:szCs w:val="24"/>
        </w:rPr>
      </w:pPr>
      <w:r w:rsidRPr="007C367D">
        <w:rPr>
          <w:rFonts w:asciiTheme="minorHAnsi" w:hAnsiTheme="minorHAnsi"/>
          <w:b/>
          <w:sz w:val="24"/>
          <w:szCs w:val="24"/>
        </w:rPr>
        <w:t>Date and time of the next meeting</w:t>
      </w:r>
    </w:p>
    <w:p w:rsidR="008A24DB" w:rsidRPr="007C367D" w:rsidRDefault="008A24DB" w:rsidP="008A24DB">
      <w:pPr>
        <w:rPr>
          <w:rFonts w:asciiTheme="minorHAnsi" w:hAnsiTheme="minorHAnsi"/>
          <w:sz w:val="24"/>
          <w:szCs w:val="24"/>
        </w:rPr>
      </w:pPr>
      <w:r w:rsidRPr="007C367D">
        <w:rPr>
          <w:rFonts w:asciiTheme="minorHAnsi" w:hAnsiTheme="minorHAnsi"/>
          <w:sz w:val="24"/>
          <w:szCs w:val="24"/>
        </w:rPr>
        <w:t xml:space="preserve">The next </w:t>
      </w:r>
      <w:r>
        <w:rPr>
          <w:rFonts w:asciiTheme="minorHAnsi" w:hAnsiTheme="minorHAnsi"/>
          <w:sz w:val="24"/>
          <w:szCs w:val="24"/>
        </w:rPr>
        <w:t>meeting will be arranged in due course but can be called earlier if any of the members have any concerns or suggestions. Karen Goldsmith will be invited to the next meeting.</w:t>
      </w:r>
    </w:p>
    <w:p w:rsidR="008A24DB" w:rsidRPr="004D5056" w:rsidRDefault="008A24DB" w:rsidP="004D5056">
      <w:pPr>
        <w:rPr>
          <w:rFonts w:asciiTheme="minorHAnsi" w:hAnsiTheme="minorHAnsi"/>
          <w:sz w:val="24"/>
          <w:szCs w:val="24"/>
        </w:rPr>
      </w:pPr>
    </w:p>
    <w:p w:rsidR="00E0784D" w:rsidRPr="007C367D" w:rsidRDefault="00E0784D">
      <w:pPr>
        <w:rPr>
          <w:rFonts w:asciiTheme="minorHAnsi" w:hAnsiTheme="minorHAnsi"/>
        </w:rPr>
      </w:pPr>
    </w:p>
    <w:sectPr w:rsidR="00E0784D" w:rsidRPr="007C367D" w:rsidSect="000C5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1BA7D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D14046"/>
    <w:multiLevelType w:val="hybridMultilevel"/>
    <w:tmpl w:val="74984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D797A"/>
    <w:multiLevelType w:val="hybridMultilevel"/>
    <w:tmpl w:val="6E5E7B1C"/>
    <w:lvl w:ilvl="0" w:tplc="5588D5A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58246B"/>
    <w:multiLevelType w:val="hybridMultilevel"/>
    <w:tmpl w:val="B156DDD4"/>
    <w:lvl w:ilvl="0" w:tplc="0682FFC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2EFE07AA"/>
    <w:multiLevelType w:val="hybridMultilevel"/>
    <w:tmpl w:val="F886F70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C1A61B5"/>
    <w:multiLevelType w:val="hybridMultilevel"/>
    <w:tmpl w:val="430692D8"/>
    <w:lvl w:ilvl="0" w:tplc="B16E60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53E41C6D"/>
    <w:multiLevelType w:val="hybridMultilevel"/>
    <w:tmpl w:val="8974BCD4"/>
    <w:lvl w:ilvl="0" w:tplc="20B053A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68A97B85"/>
    <w:multiLevelType w:val="hybridMultilevel"/>
    <w:tmpl w:val="4372E4DA"/>
    <w:lvl w:ilvl="0" w:tplc="811A25F4">
      <w:start w:val="1"/>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0784D"/>
    <w:rsid w:val="00013974"/>
    <w:rsid w:val="000342CD"/>
    <w:rsid w:val="000C535D"/>
    <w:rsid w:val="001C39C9"/>
    <w:rsid w:val="0024603A"/>
    <w:rsid w:val="00291EB9"/>
    <w:rsid w:val="002A3335"/>
    <w:rsid w:val="00311145"/>
    <w:rsid w:val="00334F21"/>
    <w:rsid w:val="003A6CF0"/>
    <w:rsid w:val="003F5E69"/>
    <w:rsid w:val="004453A5"/>
    <w:rsid w:val="00472CD7"/>
    <w:rsid w:val="004D5056"/>
    <w:rsid w:val="00725110"/>
    <w:rsid w:val="007B2DA8"/>
    <w:rsid w:val="007C367D"/>
    <w:rsid w:val="00805641"/>
    <w:rsid w:val="008424C5"/>
    <w:rsid w:val="008476EE"/>
    <w:rsid w:val="008A24DB"/>
    <w:rsid w:val="009D38A4"/>
    <w:rsid w:val="00A44554"/>
    <w:rsid w:val="00AC14CA"/>
    <w:rsid w:val="00AC6F89"/>
    <w:rsid w:val="00C12D2B"/>
    <w:rsid w:val="00CB3EE8"/>
    <w:rsid w:val="00CC6DBB"/>
    <w:rsid w:val="00CD06CE"/>
    <w:rsid w:val="00D00F1D"/>
    <w:rsid w:val="00E0784D"/>
    <w:rsid w:val="00E37F3D"/>
    <w:rsid w:val="00E5206A"/>
    <w:rsid w:val="00E642FE"/>
    <w:rsid w:val="00F30510"/>
    <w:rsid w:val="00F368E6"/>
    <w:rsid w:val="00F9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4D"/>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84D"/>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84D"/>
    <w:pPr>
      <w:ind w:left="720"/>
      <w:contextualSpacing/>
    </w:pPr>
  </w:style>
  <w:style w:type="character" w:styleId="Strong">
    <w:name w:val="Strong"/>
    <w:basedOn w:val="DefaultParagraphFont"/>
    <w:uiPriority w:val="22"/>
    <w:qFormat/>
    <w:rsid w:val="00C12D2B"/>
    <w:rPr>
      <w:rFonts w:cs="Times New Roman"/>
      <w:b/>
      <w:bCs/>
    </w:rPr>
  </w:style>
  <w:style w:type="paragraph" w:styleId="ListBullet">
    <w:name w:val="List Bullet"/>
    <w:basedOn w:val="Normal"/>
    <w:uiPriority w:val="99"/>
    <w:unhideWhenUsed/>
    <w:rsid w:val="007C367D"/>
    <w:pPr>
      <w:numPr>
        <w:numId w:val="3"/>
      </w:numPr>
      <w:contextualSpacing/>
    </w:pPr>
  </w:style>
  <w:style w:type="paragraph" w:styleId="BalloonText">
    <w:name w:val="Balloon Text"/>
    <w:basedOn w:val="Normal"/>
    <w:link w:val="BalloonTextChar"/>
    <w:uiPriority w:val="99"/>
    <w:semiHidden/>
    <w:unhideWhenUsed/>
    <w:rsid w:val="003F5E69"/>
    <w:rPr>
      <w:rFonts w:ascii="Tahoma" w:hAnsi="Tahoma" w:cs="Tahoma"/>
      <w:sz w:val="16"/>
      <w:szCs w:val="16"/>
    </w:rPr>
  </w:style>
  <w:style w:type="character" w:customStyle="1" w:styleId="BalloonTextChar">
    <w:name w:val="Balloon Text Char"/>
    <w:basedOn w:val="DefaultParagraphFont"/>
    <w:link w:val="BalloonText"/>
    <w:uiPriority w:val="99"/>
    <w:semiHidden/>
    <w:rsid w:val="003F5E69"/>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18171">
      <w:bodyDiv w:val="1"/>
      <w:marLeft w:val="0"/>
      <w:marRight w:val="0"/>
      <w:marTop w:val="0"/>
      <w:marBottom w:val="0"/>
      <w:divBdr>
        <w:top w:val="none" w:sz="0" w:space="0" w:color="auto"/>
        <w:left w:val="none" w:sz="0" w:space="0" w:color="auto"/>
        <w:bottom w:val="none" w:sz="0" w:space="0" w:color="auto"/>
        <w:right w:val="none" w:sz="0" w:space="0" w:color="auto"/>
      </w:divBdr>
    </w:div>
    <w:div w:id="2124380182">
      <w:marLeft w:val="0"/>
      <w:marRight w:val="0"/>
      <w:marTop w:val="0"/>
      <w:marBottom w:val="0"/>
      <w:divBdr>
        <w:top w:val="none" w:sz="0" w:space="0" w:color="auto"/>
        <w:left w:val="none" w:sz="0" w:space="0" w:color="auto"/>
        <w:bottom w:val="none" w:sz="0" w:space="0" w:color="auto"/>
        <w:right w:val="none" w:sz="0" w:space="0" w:color="auto"/>
      </w:divBdr>
      <w:divsChild>
        <w:div w:id="2124380184">
          <w:marLeft w:val="0"/>
          <w:marRight w:val="0"/>
          <w:marTop w:val="100"/>
          <w:marBottom w:val="100"/>
          <w:divBdr>
            <w:top w:val="none" w:sz="0" w:space="0" w:color="auto"/>
            <w:left w:val="none" w:sz="0" w:space="0" w:color="auto"/>
            <w:bottom w:val="none" w:sz="0" w:space="0" w:color="auto"/>
            <w:right w:val="none" w:sz="0" w:space="0" w:color="auto"/>
          </w:divBdr>
          <w:divsChild>
            <w:div w:id="212438018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124380187">
      <w:marLeft w:val="0"/>
      <w:marRight w:val="0"/>
      <w:marTop w:val="0"/>
      <w:marBottom w:val="0"/>
      <w:divBdr>
        <w:top w:val="none" w:sz="0" w:space="0" w:color="auto"/>
        <w:left w:val="none" w:sz="0" w:space="0" w:color="auto"/>
        <w:bottom w:val="none" w:sz="0" w:space="0" w:color="auto"/>
        <w:right w:val="none" w:sz="0" w:space="0" w:color="auto"/>
      </w:divBdr>
      <w:divsChild>
        <w:div w:id="2124380186">
          <w:marLeft w:val="0"/>
          <w:marRight w:val="0"/>
          <w:marTop w:val="100"/>
          <w:marBottom w:val="100"/>
          <w:divBdr>
            <w:top w:val="none" w:sz="0" w:space="0" w:color="auto"/>
            <w:left w:val="none" w:sz="0" w:space="0" w:color="auto"/>
            <w:bottom w:val="none" w:sz="0" w:space="0" w:color="auto"/>
            <w:right w:val="none" w:sz="0" w:space="0" w:color="auto"/>
          </w:divBdr>
          <w:divsChild>
            <w:div w:id="21243801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1328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4FF7D-017F-40AD-9ED0-0924E6BA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1595</Words>
  <Characters>7522</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Hana.Thorneywork</dc:creator>
  <cp:keywords/>
  <dc:description/>
  <cp:lastModifiedBy>Hana.Thorneywork</cp:lastModifiedBy>
  <cp:revision>8</cp:revision>
  <cp:lastPrinted>2013-02-08T10:33:00Z</cp:lastPrinted>
  <dcterms:created xsi:type="dcterms:W3CDTF">2012-03-29T10:28:00Z</dcterms:created>
  <dcterms:modified xsi:type="dcterms:W3CDTF">2013-02-08T10:33:00Z</dcterms:modified>
</cp:coreProperties>
</file>